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1E13" w14:textId="77777777" w:rsidR="003D0B0C" w:rsidRDefault="00DC0DFA">
      <w:pPr>
        <w:pStyle w:val="Heading1"/>
        <w:spacing w:after="360"/>
        <w:ind w:hanging="446"/>
      </w:pPr>
      <w:r>
        <w:t>Camtasia Accessibility Checklist</w:t>
      </w:r>
    </w:p>
    <w:p w14:paraId="73F1C946" w14:textId="77777777" w:rsidR="00D0223E" w:rsidRDefault="00DC0DFA">
      <w:pPr>
        <w:spacing w:after="240"/>
        <w:ind w:left="-360" w:right="-360"/>
      </w:pPr>
      <w:r>
        <w:rPr>
          <w:b/>
        </w:rPr>
        <w:t>Instructions:</w:t>
      </w:r>
      <w:r>
        <w:t xml:space="preserve"> </w:t>
      </w:r>
    </w:p>
    <w:p w14:paraId="2F0C9E19" w14:textId="77777777" w:rsidR="00D0223E" w:rsidRDefault="00DC0DFA" w:rsidP="00D0223E">
      <w:pPr>
        <w:pStyle w:val="ListParagraph"/>
        <w:numPr>
          <w:ilvl w:val="0"/>
          <w:numId w:val="1"/>
        </w:numPr>
        <w:spacing w:after="240"/>
        <w:ind w:right="-360"/>
      </w:pPr>
      <w:r>
        <w:t xml:space="preserve">Use this checklist to check elements of accessibility when creating a Camtasia project. </w:t>
      </w:r>
    </w:p>
    <w:p w14:paraId="0A865336" w14:textId="77777777" w:rsidR="00D0223E" w:rsidRDefault="00DC0DFA" w:rsidP="00D0223E">
      <w:pPr>
        <w:pStyle w:val="ListParagraph"/>
        <w:numPr>
          <w:ilvl w:val="0"/>
          <w:numId w:val="1"/>
        </w:numPr>
        <w:spacing w:after="240"/>
        <w:ind w:right="-360"/>
      </w:pPr>
      <w:r>
        <w:t xml:space="preserve">Guideline links provide more information about the accepted principles of web accessibility as set forth in the Web Content Accessibility Guide (WCAG). </w:t>
      </w:r>
    </w:p>
    <w:p w14:paraId="26DFC0D4" w14:textId="121A0033" w:rsidR="003D0B0C" w:rsidRDefault="00DC0DFA" w:rsidP="00D0223E">
      <w:pPr>
        <w:pStyle w:val="ListParagraph"/>
        <w:numPr>
          <w:ilvl w:val="0"/>
          <w:numId w:val="1"/>
        </w:numPr>
        <w:spacing w:after="240"/>
        <w:ind w:right="-360"/>
      </w:pPr>
      <w:r w:rsidRPr="00D0223E">
        <w:rPr>
          <w:b/>
          <w:bCs/>
        </w:rPr>
        <w:t>Links within the checklist items provide instructions</w:t>
      </w:r>
      <w:r>
        <w:t xml:space="preserve"> on how to determine compliance with accessibility principles and how to implement them when using Camtasia. </w:t>
      </w:r>
    </w:p>
    <w:tbl>
      <w:tblPr>
        <w:tblStyle w:val="a1"/>
        <w:tblW w:w="10705"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570"/>
        <w:gridCol w:w="2805"/>
        <w:gridCol w:w="1330"/>
      </w:tblGrid>
      <w:tr w:rsidR="003D0B0C" w14:paraId="558217B9" w14:textId="77777777" w:rsidTr="00BE76FF">
        <w:trPr>
          <w:trHeight w:val="600"/>
        </w:trPr>
        <w:tc>
          <w:tcPr>
            <w:tcW w:w="10705" w:type="dxa"/>
            <w:gridSpan w:val="3"/>
            <w:tcBorders>
              <w:bottom w:val="single" w:sz="8" w:space="0" w:color="000000"/>
            </w:tcBorders>
            <w:shd w:val="clear" w:color="auto" w:fill="D9D9D9"/>
            <w:tcMar>
              <w:top w:w="100" w:type="dxa"/>
              <w:left w:w="100" w:type="dxa"/>
              <w:bottom w:w="100" w:type="dxa"/>
              <w:right w:w="100" w:type="dxa"/>
            </w:tcMar>
          </w:tcPr>
          <w:p w14:paraId="70F55DA7" w14:textId="02FC6C5D" w:rsidR="003D0B0C" w:rsidRDefault="00DC0DFA" w:rsidP="00BE76FF">
            <w:pPr>
              <w:pStyle w:val="Heading2"/>
              <w:tabs>
                <w:tab w:val="left" w:pos="8056"/>
              </w:tabs>
            </w:pPr>
            <w:bookmarkStart w:id="0" w:name="_heading=h.30j0zll" w:colFirst="0" w:colLast="0"/>
            <w:bookmarkEnd w:id="0"/>
            <w:r>
              <w:t>WCAG Principle 1: Perceivable</w:t>
            </w:r>
            <w:r w:rsidR="00BE76FF">
              <w:tab/>
            </w:r>
          </w:p>
          <w:p w14:paraId="1016CB4E" w14:textId="77777777" w:rsidR="003D0B0C" w:rsidRDefault="00DC0DFA">
            <w:r>
              <w:t>“Information and user interface components must be presentable to users in ways they can perceive.”</w:t>
            </w:r>
          </w:p>
        </w:tc>
      </w:tr>
      <w:tr w:rsidR="003D0B0C" w14:paraId="389AC7C5" w14:textId="77777777" w:rsidTr="00BE76FF">
        <w:trPr>
          <w:trHeight w:val="320"/>
        </w:trPr>
        <w:tc>
          <w:tcPr>
            <w:tcW w:w="6570" w:type="dxa"/>
            <w:shd w:val="clear" w:color="auto" w:fill="C9DAF8"/>
            <w:tcMar>
              <w:top w:w="100" w:type="dxa"/>
              <w:left w:w="100" w:type="dxa"/>
              <w:bottom w:w="100" w:type="dxa"/>
              <w:right w:w="100" w:type="dxa"/>
            </w:tcMar>
          </w:tcPr>
          <w:p w14:paraId="7AD4EA5F" w14:textId="77777777" w:rsidR="003D0B0C" w:rsidRDefault="004053CB">
            <w:pPr>
              <w:pStyle w:val="Heading4"/>
            </w:pPr>
            <w:hyperlink r:id="rId8" w:anchor="time-based-media">
              <w:r w:rsidR="00DC0DFA">
                <w:rPr>
                  <w:color w:val="1645BE"/>
                  <w:u w:val="single"/>
                </w:rPr>
                <w:t>Guideline 1.2</w:t>
              </w:r>
            </w:hyperlink>
            <w:r w:rsidR="00DC0DFA">
              <w:t xml:space="preserve">: </w:t>
            </w:r>
            <w:r w:rsidR="00DC0DFA">
              <w:rPr>
                <w:b w:val="0"/>
              </w:rPr>
              <w:t>“Provide alternatives for time-based media.”</w:t>
            </w:r>
          </w:p>
        </w:tc>
        <w:tc>
          <w:tcPr>
            <w:tcW w:w="2805" w:type="dxa"/>
            <w:shd w:val="clear" w:color="auto" w:fill="C9DAF8"/>
            <w:tcMar>
              <w:top w:w="100" w:type="dxa"/>
              <w:left w:w="100" w:type="dxa"/>
              <w:bottom w:w="100" w:type="dxa"/>
              <w:right w:w="100" w:type="dxa"/>
            </w:tcMar>
          </w:tcPr>
          <w:p w14:paraId="55303A5E" w14:textId="77777777" w:rsidR="003D0B0C" w:rsidRDefault="00DC0DFA">
            <w:pPr>
              <w:spacing w:after="120" w:line="240" w:lineRule="auto"/>
              <w:ind w:right="60"/>
              <w:jc w:val="center"/>
              <w:rPr>
                <w:b/>
              </w:rPr>
            </w:pPr>
            <w:r>
              <w:rPr>
                <w:b/>
              </w:rPr>
              <w:t>Notes</w:t>
            </w:r>
          </w:p>
        </w:tc>
        <w:tc>
          <w:tcPr>
            <w:tcW w:w="1330" w:type="dxa"/>
            <w:shd w:val="clear" w:color="auto" w:fill="C9DAF8"/>
            <w:tcMar>
              <w:top w:w="100" w:type="dxa"/>
              <w:left w:w="100" w:type="dxa"/>
              <w:bottom w:w="100" w:type="dxa"/>
              <w:right w:w="100" w:type="dxa"/>
            </w:tcMar>
          </w:tcPr>
          <w:p w14:paraId="363C0BBB" w14:textId="20CFC6BD" w:rsidR="003D0B0C" w:rsidRDefault="00D0223E">
            <w:pPr>
              <w:jc w:val="center"/>
            </w:pPr>
            <w:r>
              <w:rPr>
                <w:b/>
              </w:rPr>
              <w:t>Resolved</w:t>
            </w:r>
          </w:p>
        </w:tc>
      </w:tr>
      <w:tr w:rsidR="003D0B0C" w14:paraId="7F439223" w14:textId="77777777" w:rsidTr="00BE76FF">
        <w:tc>
          <w:tcPr>
            <w:tcW w:w="6570" w:type="dxa"/>
            <w:shd w:val="clear" w:color="auto" w:fill="auto"/>
            <w:tcMar>
              <w:top w:w="100" w:type="dxa"/>
              <w:left w:w="100" w:type="dxa"/>
              <w:bottom w:w="100" w:type="dxa"/>
              <w:right w:w="100" w:type="dxa"/>
            </w:tcMar>
          </w:tcPr>
          <w:p w14:paraId="24EEAB4E" w14:textId="77777777" w:rsidR="003D0B0C" w:rsidRDefault="00DC0DFA">
            <w:pPr>
              <w:ind w:left="170"/>
            </w:pPr>
            <w:r>
              <w:t xml:space="preserve">Provide a transcript for pre-recorded audio. </w:t>
            </w:r>
            <w:hyperlink r:id="rId9">
              <w:r>
                <w:rPr>
                  <w:color w:val="1645BE"/>
                  <w:u w:val="single"/>
                </w:rPr>
                <w:t>Transcripts (Mac)</w:t>
              </w:r>
            </w:hyperlink>
            <w:r>
              <w:t xml:space="preserve"> / </w:t>
            </w:r>
            <w:hyperlink r:id="rId10">
              <w:r>
                <w:rPr>
                  <w:color w:val="1645BE"/>
                  <w:u w:val="single"/>
                </w:rPr>
                <w:t>Transcripts (Windows PC)</w:t>
              </w:r>
            </w:hyperlink>
          </w:p>
        </w:tc>
        <w:tc>
          <w:tcPr>
            <w:tcW w:w="2805" w:type="dxa"/>
            <w:shd w:val="clear" w:color="auto" w:fill="auto"/>
            <w:tcMar>
              <w:top w:w="100" w:type="dxa"/>
              <w:left w:w="100" w:type="dxa"/>
              <w:bottom w:w="100" w:type="dxa"/>
              <w:right w:w="100" w:type="dxa"/>
            </w:tcMar>
          </w:tcPr>
          <w:p w14:paraId="732EA7E6" w14:textId="675429A8" w:rsidR="003D0B0C" w:rsidRDefault="00BA74EF">
            <w:pPr>
              <w:spacing w:line="240" w:lineRule="auto"/>
              <w:rPr>
                <w:color w:val="666666"/>
              </w:rPr>
            </w:pPr>
            <w:r>
              <w:rPr>
                <w:color w:val="666666"/>
              </w:rPr>
              <w:fldChar w:fldCharType="begin">
                <w:ffData>
                  <w:name w:val=""/>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bookmarkStart w:id="1" w:name="bookmark=id.2et92p0" w:colFirst="0" w:colLast="0"/>
        <w:bookmarkEnd w:id="1"/>
        <w:tc>
          <w:tcPr>
            <w:tcW w:w="1330" w:type="dxa"/>
            <w:shd w:val="clear" w:color="auto" w:fill="auto"/>
            <w:tcMar>
              <w:top w:w="100" w:type="dxa"/>
              <w:left w:w="100" w:type="dxa"/>
              <w:bottom w:w="100" w:type="dxa"/>
              <w:right w:w="100" w:type="dxa"/>
            </w:tcMar>
          </w:tcPr>
          <w:p w14:paraId="5FEC1737" w14:textId="718AD54F" w:rsidR="003D0B0C" w:rsidRDefault="00D0223E">
            <w:pPr>
              <w:jc w:val="center"/>
            </w:pPr>
            <w:r>
              <w:fldChar w:fldCharType="begin">
                <w:ffData>
                  <w:name w:val="Check1"/>
                  <w:enabled/>
                  <w:calcOnExit w:val="0"/>
                  <w:checkBox>
                    <w:sizeAuto/>
                    <w:default w:val="0"/>
                  </w:checkBox>
                </w:ffData>
              </w:fldChar>
            </w:r>
            <w:bookmarkStart w:id="2" w:name="Check1"/>
            <w:r>
              <w:instrText xml:space="preserve"> FORMCHECKBOX </w:instrText>
            </w:r>
            <w:r w:rsidR="004053CB">
              <w:fldChar w:fldCharType="separate"/>
            </w:r>
            <w:r>
              <w:fldChar w:fldCharType="end"/>
            </w:r>
            <w:bookmarkEnd w:id="2"/>
          </w:p>
        </w:tc>
      </w:tr>
      <w:tr w:rsidR="003D0B0C" w14:paraId="6F773261" w14:textId="77777777" w:rsidTr="00BE76FF">
        <w:tc>
          <w:tcPr>
            <w:tcW w:w="6570" w:type="dxa"/>
            <w:shd w:val="clear" w:color="auto" w:fill="auto"/>
            <w:tcMar>
              <w:top w:w="100" w:type="dxa"/>
              <w:left w:w="100" w:type="dxa"/>
              <w:bottom w:w="100" w:type="dxa"/>
              <w:right w:w="100" w:type="dxa"/>
            </w:tcMar>
          </w:tcPr>
          <w:p w14:paraId="5E4A3DE7" w14:textId="77777777" w:rsidR="003D0B0C" w:rsidRDefault="00DC0DFA">
            <w:pPr>
              <w:ind w:left="170"/>
            </w:pPr>
            <w:r>
              <w:t xml:space="preserve">Include captions for pre-recorded video content that are complete, accurate, and synchronized. </w:t>
            </w:r>
            <w:hyperlink r:id="rId11">
              <w:r>
                <w:rPr>
                  <w:color w:val="1645BE"/>
                  <w:u w:val="single"/>
                </w:rPr>
                <w:t>Captions (Mac)</w:t>
              </w:r>
            </w:hyperlink>
            <w:r>
              <w:t xml:space="preserve"> / </w:t>
            </w:r>
            <w:hyperlink r:id="rId12">
              <w:r>
                <w:rPr>
                  <w:color w:val="1645BE"/>
                  <w:u w:val="single"/>
                </w:rPr>
                <w:t>Captions (Windows PC)</w:t>
              </w:r>
            </w:hyperlink>
          </w:p>
        </w:tc>
        <w:tc>
          <w:tcPr>
            <w:tcW w:w="2805" w:type="dxa"/>
            <w:shd w:val="clear" w:color="auto" w:fill="auto"/>
            <w:tcMar>
              <w:top w:w="100" w:type="dxa"/>
              <w:left w:w="100" w:type="dxa"/>
              <w:bottom w:w="100" w:type="dxa"/>
              <w:right w:w="100" w:type="dxa"/>
            </w:tcMar>
          </w:tcPr>
          <w:p w14:paraId="6135A40D" w14:textId="50224173" w:rsidR="003D0B0C" w:rsidRDefault="00BA74EF">
            <w:pPr>
              <w:spacing w:line="240" w:lineRule="auto"/>
              <w:rPr>
                <w:color w:val="666666"/>
              </w:rPr>
            </w:pPr>
            <w:r>
              <w:rPr>
                <w:color w:val="666666"/>
              </w:rPr>
              <w:fldChar w:fldCharType="begin">
                <w:ffData>
                  <w:name w:val=""/>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bookmarkStart w:id="3" w:name="bookmark=id.3dy6vkm" w:colFirst="0" w:colLast="0"/>
        <w:bookmarkEnd w:id="3"/>
        <w:tc>
          <w:tcPr>
            <w:tcW w:w="1330" w:type="dxa"/>
            <w:shd w:val="clear" w:color="auto" w:fill="auto"/>
            <w:tcMar>
              <w:top w:w="100" w:type="dxa"/>
              <w:left w:w="100" w:type="dxa"/>
              <w:bottom w:w="100" w:type="dxa"/>
              <w:right w:w="100" w:type="dxa"/>
            </w:tcMar>
          </w:tcPr>
          <w:p w14:paraId="61E37E75" w14:textId="211C15AA" w:rsidR="003D0B0C" w:rsidRDefault="00D0223E">
            <w:pPr>
              <w:jc w:val="center"/>
            </w:pPr>
            <w:r>
              <w:fldChar w:fldCharType="begin">
                <w:ffData>
                  <w:name w:val="Check2"/>
                  <w:enabled/>
                  <w:calcOnExit w:val="0"/>
                  <w:checkBox>
                    <w:sizeAuto/>
                    <w:default w:val="0"/>
                  </w:checkBox>
                </w:ffData>
              </w:fldChar>
            </w:r>
            <w:bookmarkStart w:id="4" w:name="Check2"/>
            <w:r>
              <w:instrText xml:space="preserve"> FORMCHECKBOX </w:instrText>
            </w:r>
            <w:r w:rsidR="004053CB">
              <w:fldChar w:fldCharType="separate"/>
            </w:r>
            <w:r>
              <w:fldChar w:fldCharType="end"/>
            </w:r>
            <w:bookmarkEnd w:id="4"/>
          </w:p>
        </w:tc>
      </w:tr>
      <w:tr w:rsidR="003D0B0C" w14:paraId="010861FE" w14:textId="77777777" w:rsidTr="00BE76FF">
        <w:tc>
          <w:tcPr>
            <w:tcW w:w="6570" w:type="dxa"/>
            <w:shd w:val="clear" w:color="auto" w:fill="auto"/>
            <w:tcMar>
              <w:top w:w="100" w:type="dxa"/>
              <w:left w:w="100" w:type="dxa"/>
              <w:bottom w:w="100" w:type="dxa"/>
              <w:right w:w="100" w:type="dxa"/>
            </w:tcMar>
          </w:tcPr>
          <w:p w14:paraId="4AD4B850" w14:textId="77777777" w:rsidR="003D0B0C" w:rsidRDefault="00DC0DFA">
            <w:pPr>
              <w:ind w:left="170"/>
            </w:pPr>
            <w:r>
              <w:t xml:space="preserve">For video and synchronized media, provide audio descriptions or text-based alternatives for all visual only information (e.g., visual context, actors’ actions and expressions, non-speech sounds such as laughter, music, or off-screen voices). A text-based alternative (e.g., downloadable PDF in lieu of video) should read like a screenplay. </w:t>
            </w:r>
            <w:r>
              <w:rPr>
                <w:b/>
              </w:rPr>
              <w:t>Note - This checkpoint would benefit from the assistance of the Student Disability Services or OIT to complete.</w:t>
            </w:r>
            <w:r>
              <w:t xml:space="preserve"> </w:t>
            </w:r>
            <w:hyperlink r:id="rId13">
              <w:r>
                <w:rPr>
                  <w:color w:val="1645BE"/>
                  <w:u w:val="single"/>
                </w:rPr>
                <w:t>Audio Descriptions (Mac)</w:t>
              </w:r>
            </w:hyperlink>
            <w:r>
              <w:t xml:space="preserve"> / </w:t>
            </w:r>
            <w:hyperlink r:id="rId14">
              <w:r>
                <w:rPr>
                  <w:color w:val="1645BE"/>
                  <w:u w:val="single"/>
                </w:rPr>
                <w:t>Audio Descriptions (Windows PC)</w:t>
              </w:r>
            </w:hyperlink>
            <w:r>
              <w:t xml:space="preserve"> </w:t>
            </w:r>
          </w:p>
        </w:tc>
        <w:tc>
          <w:tcPr>
            <w:tcW w:w="2805" w:type="dxa"/>
            <w:shd w:val="clear" w:color="auto" w:fill="auto"/>
            <w:tcMar>
              <w:top w:w="100" w:type="dxa"/>
              <w:left w:w="100" w:type="dxa"/>
              <w:bottom w:w="100" w:type="dxa"/>
              <w:right w:w="100" w:type="dxa"/>
            </w:tcMar>
          </w:tcPr>
          <w:p w14:paraId="5DAF9F51" w14:textId="1F5A3159" w:rsidR="003D0B0C" w:rsidRDefault="00BA74EF">
            <w:pPr>
              <w:spacing w:line="240" w:lineRule="auto"/>
              <w:rPr>
                <w:color w:val="666666"/>
              </w:rPr>
            </w:pPr>
            <w:r>
              <w:rPr>
                <w:color w:val="666666"/>
              </w:rPr>
              <w:fldChar w:fldCharType="begin">
                <w:ffData>
                  <w:name w:val=""/>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tc>
          <w:tcPr>
            <w:tcW w:w="1330" w:type="dxa"/>
            <w:shd w:val="clear" w:color="auto" w:fill="auto"/>
            <w:tcMar>
              <w:top w:w="100" w:type="dxa"/>
              <w:left w:w="100" w:type="dxa"/>
              <w:bottom w:w="100" w:type="dxa"/>
              <w:right w:w="100" w:type="dxa"/>
            </w:tcMar>
          </w:tcPr>
          <w:p w14:paraId="357FC07E" w14:textId="7671F8B7" w:rsidR="003D0B0C" w:rsidRDefault="00D0223E">
            <w:pPr>
              <w:jc w:val="center"/>
            </w:pPr>
            <w:r>
              <w:fldChar w:fldCharType="begin">
                <w:ffData>
                  <w:name w:val="Check3"/>
                  <w:enabled/>
                  <w:calcOnExit w:val="0"/>
                  <w:checkBox>
                    <w:sizeAuto/>
                    <w:default w:val="0"/>
                  </w:checkBox>
                </w:ffData>
              </w:fldChar>
            </w:r>
            <w:bookmarkStart w:id="5" w:name="Check3"/>
            <w:r>
              <w:instrText xml:space="preserve"> FORMCHECKBOX </w:instrText>
            </w:r>
            <w:r w:rsidR="004053CB">
              <w:fldChar w:fldCharType="separate"/>
            </w:r>
            <w:r>
              <w:fldChar w:fldCharType="end"/>
            </w:r>
            <w:bookmarkEnd w:id="5"/>
          </w:p>
        </w:tc>
      </w:tr>
      <w:tr w:rsidR="003D0B0C" w14:paraId="02F578E5" w14:textId="77777777" w:rsidTr="00BE76FF">
        <w:trPr>
          <w:trHeight w:val="320"/>
        </w:trPr>
        <w:tc>
          <w:tcPr>
            <w:tcW w:w="6570" w:type="dxa"/>
            <w:shd w:val="clear" w:color="auto" w:fill="C9DAF8"/>
            <w:tcMar>
              <w:top w:w="100" w:type="dxa"/>
              <w:left w:w="100" w:type="dxa"/>
              <w:bottom w:w="100" w:type="dxa"/>
              <w:right w:w="100" w:type="dxa"/>
            </w:tcMar>
          </w:tcPr>
          <w:p w14:paraId="39A3F3F0" w14:textId="77777777" w:rsidR="003D0B0C" w:rsidRDefault="004053CB">
            <w:pPr>
              <w:pStyle w:val="Heading4"/>
            </w:pPr>
            <w:hyperlink r:id="rId15" w:anchor="distinguishable">
              <w:r w:rsidR="00DC0DFA">
                <w:rPr>
                  <w:color w:val="1645BE"/>
                  <w:u w:val="single"/>
                </w:rPr>
                <w:t>Guideline 1.4</w:t>
              </w:r>
            </w:hyperlink>
            <w:r w:rsidR="00DC0DFA">
              <w:t xml:space="preserve">: </w:t>
            </w:r>
            <w:r w:rsidR="00DC0DFA">
              <w:rPr>
                <w:b w:val="0"/>
              </w:rPr>
              <w:t>“Make it easier for users to see and hear content including separating foreground from background.”</w:t>
            </w:r>
          </w:p>
        </w:tc>
        <w:tc>
          <w:tcPr>
            <w:tcW w:w="2805" w:type="dxa"/>
            <w:shd w:val="clear" w:color="auto" w:fill="C9DAF8"/>
            <w:tcMar>
              <w:top w:w="100" w:type="dxa"/>
              <w:left w:w="100" w:type="dxa"/>
              <w:bottom w:w="100" w:type="dxa"/>
              <w:right w:w="100" w:type="dxa"/>
            </w:tcMar>
          </w:tcPr>
          <w:p w14:paraId="61D20D89" w14:textId="77777777" w:rsidR="003D0B0C" w:rsidRDefault="00DC0DFA">
            <w:pPr>
              <w:spacing w:after="120" w:line="240" w:lineRule="auto"/>
              <w:ind w:right="60"/>
              <w:jc w:val="center"/>
              <w:rPr>
                <w:b/>
              </w:rPr>
            </w:pPr>
            <w:r>
              <w:rPr>
                <w:b/>
              </w:rPr>
              <w:t>Notes</w:t>
            </w:r>
          </w:p>
        </w:tc>
        <w:tc>
          <w:tcPr>
            <w:tcW w:w="1330" w:type="dxa"/>
            <w:shd w:val="clear" w:color="auto" w:fill="C9DAF8"/>
            <w:tcMar>
              <w:top w:w="100" w:type="dxa"/>
              <w:left w:w="100" w:type="dxa"/>
              <w:bottom w:w="100" w:type="dxa"/>
              <w:right w:w="100" w:type="dxa"/>
            </w:tcMar>
          </w:tcPr>
          <w:p w14:paraId="525E33C9" w14:textId="77777777" w:rsidR="003D0B0C" w:rsidRDefault="00DC0DFA">
            <w:pPr>
              <w:jc w:val="center"/>
            </w:pPr>
            <w:r>
              <w:rPr>
                <w:b/>
              </w:rPr>
              <w:t>Done/ N/A</w:t>
            </w:r>
          </w:p>
        </w:tc>
      </w:tr>
      <w:tr w:rsidR="00BA74EF" w14:paraId="75B77049" w14:textId="77777777" w:rsidTr="00BE76FF">
        <w:tc>
          <w:tcPr>
            <w:tcW w:w="6570" w:type="dxa"/>
            <w:shd w:val="clear" w:color="auto" w:fill="auto"/>
            <w:tcMar>
              <w:top w:w="100" w:type="dxa"/>
              <w:left w:w="100" w:type="dxa"/>
              <w:bottom w:w="100" w:type="dxa"/>
              <w:right w:w="100" w:type="dxa"/>
            </w:tcMar>
          </w:tcPr>
          <w:p w14:paraId="1E2B98A0" w14:textId="77777777" w:rsidR="00BA74EF" w:rsidRDefault="00BA74EF" w:rsidP="00BA74EF">
            <w:pPr>
              <w:ind w:left="170"/>
            </w:pPr>
            <w:r>
              <w:t xml:space="preserve">Use more than just color to convey information, indicate an action, prompt a response, or distinguish a visual element. </w:t>
            </w:r>
            <w:hyperlink r:id="rId16">
              <w:r>
                <w:rPr>
                  <w:color w:val="1645BE"/>
                  <w:u w:val="single"/>
                </w:rPr>
                <w:t>Use of Color (Mac)</w:t>
              </w:r>
            </w:hyperlink>
            <w:r>
              <w:t xml:space="preserve"> / </w:t>
            </w:r>
            <w:hyperlink r:id="rId17">
              <w:r>
                <w:rPr>
                  <w:color w:val="1645BE"/>
                  <w:u w:val="single"/>
                </w:rPr>
                <w:t>Use of Color (Windows PC)</w:t>
              </w:r>
            </w:hyperlink>
          </w:p>
        </w:tc>
        <w:tc>
          <w:tcPr>
            <w:tcW w:w="2805" w:type="dxa"/>
            <w:shd w:val="clear" w:color="auto" w:fill="auto"/>
            <w:tcMar>
              <w:top w:w="100" w:type="dxa"/>
              <w:left w:w="100" w:type="dxa"/>
              <w:bottom w:w="100" w:type="dxa"/>
              <w:right w:w="100" w:type="dxa"/>
            </w:tcMar>
          </w:tcPr>
          <w:p w14:paraId="098AE4C8" w14:textId="4180C2C6" w:rsidR="00BA74EF" w:rsidRDefault="00BA74EF" w:rsidP="00BA74EF">
            <w:pPr>
              <w:spacing w:line="240" w:lineRule="auto"/>
              <w:rPr>
                <w:color w:val="666666"/>
              </w:rPr>
            </w:pPr>
            <w:r w:rsidRPr="00923311">
              <w:rPr>
                <w:color w:val="666666"/>
              </w:rPr>
              <w:fldChar w:fldCharType="begin">
                <w:ffData>
                  <w:name w:val=""/>
                  <w:enabled/>
                  <w:calcOnExit w:val="0"/>
                  <w:textInput>
                    <w:default w:val="Enter text here."/>
                  </w:textInput>
                </w:ffData>
              </w:fldChar>
            </w:r>
            <w:r w:rsidRPr="00923311">
              <w:rPr>
                <w:color w:val="666666"/>
              </w:rPr>
              <w:instrText xml:space="preserve"> FORMTEXT </w:instrText>
            </w:r>
            <w:r w:rsidRPr="00923311">
              <w:rPr>
                <w:color w:val="666666"/>
              </w:rPr>
            </w:r>
            <w:r w:rsidRPr="00923311">
              <w:rPr>
                <w:color w:val="666666"/>
              </w:rPr>
              <w:fldChar w:fldCharType="separate"/>
            </w:r>
            <w:r w:rsidRPr="00923311">
              <w:rPr>
                <w:noProof/>
                <w:color w:val="666666"/>
              </w:rPr>
              <w:t>Enter text here.</w:t>
            </w:r>
            <w:r w:rsidRPr="00923311">
              <w:rPr>
                <w:color w:val="666666"/>
              </w:rPr>
              <w:fldChar w:fldCharType="end"/>
            </w:r>
          </w:p>
        </w:tc>
        <w:bookmarkStart w:id="6" w:name="bookmark=id.44sinio" w:colFirst="0" w:colLast="0"/>
        <w:bookmarkEnd w:id="6"/>
        <w:tc>
          <w:tcPr>
            <w:tcW w:w="1330" w:type="dxa"/>
            <w:shd w:val="clear" w:color="auto" w:fill="auto"/>
            <w:tcMar>
              <w:top w:w="100" w:type="dxa"/>
              <w:left w:w="100" w:type="dxa"/>
              <w:bottom w:w="100" w:type="dxa"/>
              <w:right w:w="100" w:type="dxa"/>
            </w:tcMar>
          </w:tcPr>
          <w:p w14:paraId="30778F0B" w14:textId="6C57FB7C" w:rsidR="00BA74EF" w:rsidRDefault="00BA74EF" w:rsidP="00BA74EF">
            <w:pPr>
              <w:jc w:val="center"/>
            </w:pPr>
            <w:r>
              <w:fldChar w:fldCharType="begin">
                <w:ffData>
                  <w:name w:val="Check4"/>
                  <w:enabled/>
                  <w:calcOnExit w:val="0"/>
                  <w:checkBox>
                    <w:sizeAuto/>
                    <w:default w:val="0"/>
                  </w:checkBox>
                </w:ffData>
              </w:fldChar>
            </w:r>
            <w:bookmarkStart w:id="7" w:name="Check4"/>
            <w:r>
              <w:instrText xml:space="preserve"> FORMCHECKBOX </w:instrText>
            </w:r>
            <w:r>
              <w:fldChar w:fldCharType="separate"/>
            </w:r>
            <w:r>
              <w:fldChar w:fldCharType="end"/>
            </w:r>
            <w:bookmarkEnd w:id="7"/>
          </w:p>
        </w:tc>
      </w:tr>
      <w:tr w:rsidR="00BA74EF" w14:paraId="7EB08EDC" w14:textId="77777777" w:rsidTr="00BE76FF">
        <w:tc>
          <w:tcPr>
            <w:tcW w:w="6570" w:type="dxa"/>
            <w:shd w:val="clear" w:color="auto" w:fill="auto"/>
            <w:tcMar>
              <w:top w:w="100" w:type="dxa"/>
              <w:left w:w="100" w:type="dxa"/>
              <w:bottom w:w="100" w:type="dxa"/>
              <w:right w:w="100" w:type="dxa"/>
            </w:tcMar>
          </w:tcPr>
          <w:p w14:paraId="195B91D0" w14:textId="77777777" w:rsidR="00BA74EF" w:rsidRDefault="00BA74EF" w:rsidP="00BA74EF">
            <w:pPr>
              <w:ind w:left="170"/>
            </w:pPr>
            <w:r>
              <w:t xml:space="preserve">Use a contrast ratio of at least 4:5:1 in visual presentations of text (except for larger text, incidental text, or logotypes). </w:t>
            </w:r>
            <w:hyperlink r:id="rId18">
              <w:r>
                <w:rPr>
                  <w:color w:val="1645BE"/>
                  <w:u w:val="single"/>
                </w:rPr>
                <w:t>Color Contrast (Mac)</w:t>
              </w:r>
            </w:hyperlink>
            <w:r>
              <w:t xml:space="preserve"> / </w:t>
            </w:r>
            <w:hyperlink r:id="rId19">
              <w:r>
                <w:rPr>
                  <w:color w:val="1645BE"/>
                  <w:u w:val="single"/>
                </w:rPr>
                <w:t>Color Contrast (Windows PC)</w:t>
              </w:r>
            </w:hyperlink>
          </w:p>
        </w:tc>
        <w:tc>
          <w:tcPr>
            <w:tcW w:w="2805" w:type="dxa"/>
            <w:shd w:val="clear" w:color="auto" w:fill="auto"/>
            <w:tcMar>
              <w:top w:w="100" w:type="dxa"/>
              <w:left w:w="100" w:type="dxa"/>
              <w:bottom w:w="100" w:type="dxa"/>
              <w:right w:w="100" w:type="dxa"/>
            </w:tcMar>
          </w:tcPr>
          <w:p w14:paraId="68F5A49D" w14:textId="064527E1" w:rsidR="00BA74EF" w:rsidRDefault="00BA74EF" w:rsidP="00BA74EF">
            <w:pPr>
              <w:spacing w:line="240" w:lineRule="auto"/>
              <w:rPr>
                <w:color w:val="666666"/>
              </w:rPr>
            </w:pPr>
            <w:r w:rsidRPr="00923311">
              <w:rPr>
                <w:color w:val="666666"/>
              </w:rPr>
              <w:fldChar w:fldCharType="begin">
                <w:ffData>
                  <w:name w:val=""/>
                  <w:enabled/>
                  <w:calcOnExit w:val="0"/>
                  <w:textInput>
                    <w:default w:val="Enter text here."/>
                  </w:textInput>
                </w:ffData>
              </w:fldChar>
            </w:r>
            <w:r w:rsidRPr="00923311">
              <w:rPr>
                <w:color w:val="666666"/>
              </w:rPr>
              <w:instrText xml:space="preserve"> FORMTEXT </w:instrText>
            </w:r>
            <w:r w:rsidRPr="00923311">
              <w:rPr>
                <w:color w:val="666666"/>
              </w:rPr>
            </w:r>
            <w:r w:rsidRPr="00923311">
              <w:rPr>
                <w:color w:val="666666"/>
              </w:rPr>
              <w:fldChar w:fldCharType="separate"/>
            </w:r>
            <w:r w:rsidRPr="00923311">
              <w:rPr>
                <w:noProof/>
                <w:color w:val="666666"/>
              </w:rPr>
              <w:t>Enter text here.</w:t>
            </w:r>
            <w:r w:rsidRPr="00923311">
              <w:rPr>
                <w:color w:val="666666"/>
              </w:rPr>
              <w:fldChar w:fldCharType="end"/>
            </w:r>
          </w:p>
        </w:tc>
        <w:bookmarkStart w:id="8" w:name="bookmark=id.z337ya" w:colFirst="0" w:colLast="0"/>
        <w:bookmarkEnd w:id="8"/>
        <w:tc>
          <w:tcPr>
            <w:tcW w:w="1330" w:type="dxa"/>
            <w:shd w:val="clear" w:color="auto" w:fill="auto"/>
            <w:tcMar>
              <w:top w:w="100" w:type="dxa"/>
              <w:left w:w="100" w:type="dxa"/>
              <w:bottom w:w="100" w:type="dxa"/>
              <w:right w:w="100" w:type="dxa"/>
            </w:tcMar>
          </w:tcPr>
          <w:p w14:paraId="32B902E3" w14:textId="2DB1C13A" w:rsidR="00BA74EF" w:rsidRDefault="00BA74EF" w:rsidP="00BA74EF">
            <w:pPr>
              <w:jc w:val="center"/>
            </w:pPr>
            <w:r>
              <w:fldChar w:fldCharType="begin">
                <w:ffData>
                  <w:name w:val="Check5"/>
                  <w:enabled/>
                  <w:calcOnExit w:val="0"/>
                  <w:checkBox>
                    <w:sizeAuto/>
                    <w:default w:val="0"/>
                  </w:checkBox>
                </w:ffData>
              </w:fldChar>
            </w:r>
            <w:bookmarkStart w:id="9" w:name="Check5"/>
            <w:r>
              <w:instrText xml:space="preserve"> FORMCHECKBOX </w:instrText>
            </w:r>
            <w:r>
              <w:fldChar w:fldCharType="separate"/>
            </w:r>
            <w:r>
              <w:fldChar w:fldCharType="end"/>
            </w:r>
            <w:bookmarkEnd w:id="9"/>
          </w:p>
        </w:tc>
      </w:tr>
      <w:tr w:rsidR="003D0B0C" w14:paraId="5757AB93" w14:textId="77777777" w:rsidTr="00BE76FF">
        <w:trPr>
          <w:trHeight w:val="600"/>
        </w:trPr>
        <w:tc>
          <w:tcPr>
            <w:tcW w:w="10705" w:type="dxa"/>
            <w:gridSpan w:val="3"/>
            <w:shd w:val="clear" w:color="auto" w:fill="D9D9D9"/>
            <w:tcMar>
              <w:top w:w="100" w:type="dxa"/>
              <w:left w:w="100" w:type="dxa"/>
              <w:bottom w:w="100" w:type="dxa"/>
              <w:right w:w="100" w:type="dxa"/>
            </w:tcMar>
          </w:tcPr>
          <w:p w14:paraId="56658A4D" w14:textId="77777777" w:rsidR="003D0B0C" w:rsidRDefault="00DC0DFA">
            <w:pPr>
              <w:pStyle w:val="Heading2"/>
            </w:pPr>
            <w:bookmarkStart w:id="10" w:name="_heading=h.2xcytpi" w:colFirst="0" w:colLast="0"/>
            <w:bookmarkEnd w:id="10"/>
            <w:r>
              <w:t>WCAG Principle 2: Operable</w:t>
            </w:r>
          </w:p>
          <w:p w14:paraId="107799E5" w14:textId="77777777" w:rsidR="003D0B0C" w:rsidRDefault="00DC0DFA">
            <w:r>
              <w:t>“User interface components and navigation must be operable.”</w:t>
            </w:r>
          </w:p>
        </w:tc>
      </w:tr>
      <w:tr w:rsidR="003D0B0C" w14:paraId="70B5A17E" w14:textId="77777777" w:rsidTr="00BE76FF">
        <w:trPr>
          <w:trHeight w:val="320"/>
        </w:trPr>
        <w:tc>
          <w:tcPr>
            <w:tcW w:w="6570" w:type="dxa"/>
            <w:shd w:val="clear" w:color="auto" w:fill="C9DAF8"/>
            <w:tcMar>
              <w:top w:w="100" w:type="dxa"/>
              <w:left w:w="100" w:type="dxa"/>
              <w:bottom w:w="100" w:type="dxa"/>
              <w:right w:w="100" w:type="dxa"/>
            </w:tcMar>
          </w:tcPr>
          <w:p w14:paraId="595E07E2" w14:textId="77777777" w:rsidR="003D0B0C" w:rsidRDefault="004053CB">
            <w:pPr>
              <w:pStyle w:val="Heading4"/>
            </w:pPr>
            <w:hyperlink r:id="rId20" w:anchor="seizures-and-physical-reactions">
              <w:r w:rsidR="00DC0DFA">
                <w:rPr>
                  <w:color w:val="1645BE"/>
                  <w:u w:val="single"/>
                </w:rPr>
                <w:t>Guideline 2.3</w:t>
              </w:r>
            </w:hyperlink>
            <w:r w:rsidR="00DC0DFA">
              <w:t xml:space="preserve">: </w:t>
            </w:r>
            <w:r w:rsidR="00DC0DFA">
              <w:rPr>
                <w:b w:val="0"/>
              </w:rPr>
              <w:t>“Do not design content in a way that is known to cause seizures or physical reactions.”</w:t>
            </w:r>
          </w:p>
        </w:tc>
        <w:tc>
          <w:tcPr>
            <w:tcW w:w="2805" w:type="dxa"/>
            <w:shd w:val="clear" w:color="auto" w:fill="C9DAF8"/>
            <w:tcMar>
              <w:top w:w="100" w:type="dxa"/>
              <w:left w:w="100" w:type="dxa"/>
              <w:bottom w:w="100" w:type="dxa"/>
              <w:right w:w="100" w:type="dxa"/>
            </w:tcMar>
          </w:tcPr>
          <w:p w14:paraId="07614F02" w14:textId="77777777" w:rsidR="003D0B0C" w:rsidRDefault="00DC0DFA">
            <w:pPr>
              <w:spacing w:after="120" w:line="240" w:lineRule="auto"/>
              <w:ind w:right="60"/>
              <w:jc w:val="center"/>
              <w:rPr>
                <w:b/>
              </w:rPr>
            </w:pPr>
            <w:r>
              <w:rPr>
                <w:b/>
              </w:rPr>
              <w:t>Notes</w:t>
            </w:r>
          </w:p>
        </w:tc>
        <w:tc>
          <w:tcPr>
            <w:tcW w:w="1330" w:type="dxa"/>
            <w:shd w:val="clear" w:color="auto" w:fill="C9DAF8"/>
            <w:tcMar>
              <w:top w:w="100" w:type="dxa"/>
              <w:left w:w="100" w:type="dxa"/>
              <w:bottom w:w="100" w:type="dxa"/>
              <w:right w:w="100" w:type="dxa"/>
            </w:tcMar>
          </w:tcPr>
          <w:p w14:paraId="3B20B467" w14:textId="77777777" w:rsidR="003D0B0C" w:rsidRDefault="00DC0DFA">
            <w:pPr>
              <w:jc w:val="center"/>
            </w:pPr>
            <w:r>
              <w:rPr>
                <w:b/>
              </w:rPr>
              <w:t>Done/ N/A</w:t>
            </w:r>
          </w:p>
        </w:tc>
      </w:tr>
      <w:tr w:rsidR="003D0B0C" w14:paraId="45AD934B" w14:textId="77777777" w:rsidTr="00BE76FF">
        <w:tc>
          <w:tcPr>
            <w:tcW w:w="6570" w:type="dxa"/>
            <w:shd w:val="clear" w:color="auto" w:fill="auto"/>
            <w:tcMar>
              <w:top w:w="100" w:type="dxa"/>
              <w:left w:w="100" w:type="dxa"/>
              <w:bottom w:w="100" w:type="dxa"/>
              <w:right w:w="100" w:type="dxa"/>
            </w:tcMar>
          </w:tcPr>
          <w:p w14:paraId="030142F5" w14:textId="77777777" w:rsidR="003D0B0C" w:rsidRDefault="00DC0DFA">
            <w:pPr>
              <w:ind w:left="170"/>
            </w:pPr>
            <w:r>
              <w:t xml:space="preserve">Avoid content that flashes more than three times per second (e.g., presentations, videos, gifs, or animations). </w:t>
            </w:r>
            <w:hyperlink r:id="rId21">
              <w:r>
                <w:rPr>
                  <w:color w:val="1645BE"/>
                  <w:u w:val="single"/>
                </w:rPr>
                <w:t>Anti-Seizure (Mac)</w:t>
              </w:r>
            </w:hyperlink>
            <w:r>
              <w:t xml:space="preserve"> / </w:t>
            </w:r>
          </w:p>
          <w:p w14:paraId="62725EEF" w14:textId="77777777" w:rsidR="003D0B0C" w:rsidRDefault="004053CB">
            <w:pPr>
              <w:ind w:left="170"/>
            </w:pPr>
            <w:hyperlink r:id="rId22">
              <w:r w:rsidR="00DC0DFA">
                <w:rPr>
                  <w:color w:val="1645BE"/>
                  <w:u w:val="single"/>
                </w:rPr>
                <w:t>Anti-Seizure (Windows PC)</w:t>
              </w:r>
            </w:hyperlink>
          </w:p>
        </w:tc>
        <w:tc>
          <w:tcPr>
            <w:tcW w:w="2805" w:type="dxa"/>
            <w:shd w:val="clear" w:color="auto" w:fill="auto"/>
            <w:tcMar>
              <w:top w:w="100" w:type="dxa"/>
              <w:left w:w="100" w:type="dxa"/>
              <w:bottom w:w="100" w:type="dxa"/>
              <w:right w:w="100" w:type="dxa"/>
            </w:tcMar>
          </w:tcPr>
          <w:p w14:paraId="58B0DDED" w14:textId="70639F3D" w:rsidR="003D0B0C" w:rsidRDefault="00BA74EF">
            <w:pPr>
              <w:spacing w:line="240" w:lineRule="auto"/>
              <w:rPr>
                <w:color w:val="666666"/>
              </w:rPr>
            </w:pPr>
            <w:r>
              <w:rPr>
                <w:color w:val="666666"/>
              </w:rPr>
              <w:fldChar w:fldCharType="begin">
                <w:ffData>
                  <w:name w:val=""/>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bookmarkStart w:id="11" w:name="bookmark=id.3as4poj" w:colFirst="0" w:colLast="0"/>
        <w:bookmarkEnd w:id="11"/>
        <w:tc>
          <w:tcPr>
            <w:tcW w:w="1330" w:type="dxa"/>
            <w:shd w:val="clear" w:color="auto" w:fill="auto"/>
            <w:tcMar>
              <w:top w:w="100" w:type="dxa"/>
              <w:left w:w="100" w:type="dxa"/>
              <w:bottom w:w="100" w:type="dxa"/>
              <w:right w:w="100" w:type="dxa"/>
            </w:tcMar>
          </w:tcPr>
          <w:p w14:paraId="143EBB8C" w14:textId="41AFF909" w:rsidR="003D0B0C" w:rsidRDefault="00D0223E">
            <w:pPr>
              <w:jc w:val="center"/>
            </w:pPr>
            <w:r>
              <w:fldChar w:fldCharType="begin">
                <w:ffData>
                  <w:name w:val="Check6"/>
                  <w:enabled/>
                  <w:calcOnExit w:val="0"/>
                  <w:checkBox>
                    <w:sizeAuto/>
                    <w:default w:val="0"/>
                  </w:checkBox>
                </w:ffData>
              </w:fldChar>
            </w:r>
            <w:bookmarkStart w:id="12" w:name="Check6"/>
            <w:r>
              <w:instrText xml:space="preserve"> FORMCHECKBOX </w:instrText>
            </w:r>
            <w:r w:rsidR="004053CB">
              <w:fldChar w:fldCharType="separate"/>
            </w:r>
            <w:r>
              <w:fldChar w:fldCharType="end"/>
            </w:r>
            <w:bookmarkEnd w:id="12"/>
          </w:p>
        </w:tc>
      </w:tr>
      <w:tr w:rsidR="003D0B0C" w14:paraId="4AEEA077" w14:textId="77777777" w:rsidTr="00BE76FF">
        <w:trPr>
          <w:trHeight w:val="320"/>
        </w:trPr>
        <w:tc>
          <w:tcPr>
            <w:tcW w:w="6570" w:type="dxa"/>
            <w:shd w:val="clear" w:color="auto" w:fill="C9DAF8"/>
            <w:tcMar>
              <w:top w:w="100" w:type="dxa"/>
              <w:left w:w="100" w:type="dxa"/>
              <w:bottom w:w="100" w:type="dxa"/>
              <w:right w:w="100" w:type="dxa"/>
            </w:tcMar>
          </w:tcPr>
          <w:p w14:paraId="2EF88F3F" w14:textId="77777777" w:rsidR="003D0B0C" w:rsidRDefault="004053CB">
            <w:pPr>
              <w:pStyle w:val="Heading4"/>
            </w:pPr>
            <w:hyperlink r:id="rId23" w:anchor="navigable">
              <w:r w:rsidR="00DC0DFA">
                <w:rPr>
                  <w:color w:val="1645BE"/>
                  <w:u w:val="single"/>
                </w:rPr>
                <w:t>Guideline 2.4</w:t>
              </w:r>
            </w:hyperlink>
            <w:r w:rsidR="00DC0DFA">
              <w:t xml:space="preserve">: </w:t>
            </w:r>
            <w:r w:rsidR="00DC0DFA">
              <w:rPr>
                <w:b w:val="0"/>
              </w:rPr>
              <w:t>“Provide ways to help users navigate, find content, and determine where they are.”</w:t>
            </w:r>
          </w:p>
        </w:tc>
        <w:tc>
          <w:tcPr>
            <w:tcW w:w="2805" w:type="dxa"/>
            <w:shd w:val="clear" w:color="auto" w:fill="C9DAF8"/>
            <w:tcMar>
              <w:top w:w="100" w:type="dxa"/>
              <w:left w:w="100" w:type="dxa"/>
              <w:bottom w:w="100" w:type="dxa"/>
              <w:right w:w="100" w:type="dxa"/>
            </w:tcMar>
          </w:tcPr>
          <w:p w14:paraId="109C260D" w14:textId="77777777" w:rsidR="003D0B0C" w:rsidRDefault="00DC0DFA">
            <w:pPr>
              <w:spacing w:after="120" w:line="240" w:lineRule="auto"/>
              <w:ind w:right="60"/>
              <w:jc w:val="center"/>
              <w:rPr>
                <w:b/>
              </w:rPr>
            </w:pPr>
            <w:r>
              <w:rPr>
                <w:b/>
              </w:rPr>
              <w:t>Notes</w:t>
            </w:r>
          </w:p>
        </w:tc>
        <w:tc>
          <w:tcPr>
            <w:tcW w:w="1330" w:type="dxa"/>
            <w:shd w:val="clear" w:color="auto" w:fill="C9DAF8"/>
            <w:tcMar>
              <w:top w:w="100" w:type="dxa"/>
              <w:left w:w="100" w:type="dxa"/>
              <w:bottom w:w="100" w:type="dxa"/>
              <w:right w:w="100" w:type="dxa"/>
            </w:tcMar>
          </w:tcPr>
          <w:p w14:paraId="516C831C" w14:textId="77777777" w:rsidR="003D0B0C" w:rsidRDefault="00DC0DFA">
            <w:pPr>
              <w:jc w:val="center"/>
            </w:pPr>
            <w:r>
              <w:rPr>
                <w:b/>
              </w:rPr>
              <w:t>Done/ N/A</w:t>
            </w:r>
          </w:p>
        </w:tc>
      </w:tr>
      <w:tr w:rsidR="00BA74EF" w14:paraId="1940FE9B" w14:textId="77777777" w:rsidTr="00BE76FF">
        <w:tc>
          <w:tcPr>
            <w:tcW w:w="6570" w:type="dxa"/>
            <w:shd w:val="clear" w:color="auto" w:fill="auto"/>
            <w:tcMar>
              <w:top w:w="100" w:type="dxa"/>
              <w:left w:w="100" w:type="dxa"/>
              <w:bottom w:w="100" w:type="dxa"/>
              <w:right w:w="100" w:type="dxa"/>
            </w:tcMar>
          </w:tcPr>
          <w:p w14:paraId="3F8EC029" w14:textId="77777777" w:rsidR="00BA74EF" w:rsidRDefault="00BA74EF" w:rsidP="00BA74EF">
            <w:pPr>
              <w:ind w:left="170"/>
              <w:rPr>
                <w:highlight w:val="green"/>
              </w:rPr>
            </w:pPr>
            <w:r>
              <w:t xml:space="preserve">Use descriptive text for hyperlinks. Avoid “click here.” </w:t>
            </w:r>
            <w:hyperlink r:id="rId24">
              <w:r>
                <w:rPr>
                  <w:color w:val="1645BE"/>
                  <w:u w:val="single"/>
                </w:rPr>
                <w:t>Multiple Ways (Mac)</w:t>
              </w:r>
            </w:hyperlink>
            <w:r>
              <w:t xml:space="preserve"> / </w:t>
            </w:r>
            <w:hyperlink r:id="rId25">
              <w:r>
                <w:rPr>
                  <w:color w:val="1645BE"/>
                  <w:u w:val="single"/>
                </w:rPr>
                <w:t>Multiple Ways (Windows PC)</w:t>
              </w:r>
            </w:hyperlink>
          </w:p>
        </w:tc>
        <w:tc>
          <w:tcPr>
            <w:tcW w:w="2805" w:type="dxa"/>
            <w:shd w:val="clear" w:color="auto" w:fill="auto"/>
            <w:tcMar>
              <w:top w:w="100" w:type="dxa"/>
              <w:left w:w="100" w:type="dxa"/>
              <w:bottom w:w="100" w:type="dxa"/>
              <w:right w:w="100" w:type="dxa"/>
            </w:tcMar>
          </w:tcPr>
          <w:p w14:paraId="626EB0F2" w14:textId="01E15297" w:rsidR="00BA74EF" w:rsidRDefault="00BA74EF" w:rsidP="00BA74EF">
            <w:pPr>
              <w:spacing w:line="240" w:lineRule="auto"/>
              <w:rPr>
                <w:color w:val="666666"/>
              </w:rPr>
            </w:pPr>
            <w:r w:rsidRPr="00F67BD6">
              <w:rPr>
                <w:color w:val="666666"/>
              </w:rPr>
              <w:fldChar w:fldCharType="begin">
                <w:ffData>
                  <w:name w:val=""/>
                  <w:enabled/>
                  <w:calcOnExit w:val="0"/>
                  <w:textInput>
                    <w:default w:val="Enter text here."/>
                  </w:textInput>
                </w:ffData>
              </w:fldChar>
            </w:r>
            <w:r w:rsidRPr="00F67BD6">
              <w:rPr>
                <w:color w:val="666666"/>
              </w:rPr>
              <w:instrText xml:space="preserve"> FORMTEXT </w:instrText>
            </w:r>
            <w:r w:rsidRPr="00F67BD6">
              <w:rPr>
                <w:color w:val="666666"/>
              </w:rPr>
            </w:r>
            <w:r w:rsidRPr="00F67BD6">
              <w:rPr>
                <w:color w:val="666666"/>
              </w:rPr>
              <w:fldChar w:fldCharType="separate"/>
            </w:r>
            <w:r w:rsidRPr="00F67BD6">
              <w:rPr>
                <w:noProof/>
                <w:color w:val="666666"/>
              </w:rPr>
              <w:t>Enter text here.</w:t>
            </w:r>
            <w:r w:rsidRPr="00F67BD6">
              <w:rPr>
                <w:color w:val="666666"/>
              </w:rPr>
              <w:fldChar w:fldCharType="end"/>
            </w:r>
          </w:p>
        </w:tc>
        <w:bookmarkStart w:id="13" w:name="bookmark=id.147n2zr" w:colFirst="0" w:colLast="0"/>
        <w:bookmarkEnd w:id="13"/>
        <w:tc>
          <w:tcPr>
            <w:tcW w:w="1330" w:type="dxa"/>
            <w:shd w:val="clear" w:color="auto" w:fill="auto"/>
            <w:tcMar>
              <w:top w:w="100" w:type="dxa"/>
              <w:left w:w="100" w:type="dxa"/>
              <w:bottom w:w="100" w:type="dxa"/>
              <w:right w:w="100" w:type="dxa"/>
            </w:tcMar>
          </w:tcPr>
          <w:p w14:paraId="4B871BC4" w14:textId="132A328E" w:rsidR="00BA74EF" w:rsidRDefault="00BA74EF" w:rsidP="00BA74EF">
            <w:pPr>
              <w:jc w:val="center"/>
            </w:pPr>
            <w:r>
              <w:fldChar w:fldCharType="begin">
                <w:ffData>
                  <w:name w:val="Check7"/>
                  <w:enabled/>
                  <w:calcOnExit w:val="0"/>
                  <w:checkBox>
                    <w:sizeAuto/>
                    <w:default w:val="0"/>
                  </w:checkBox>
                </w:ffData>
              </w:fldChar>
            </w:r>
            <w:bookmarkStart w:id="14" w:name="Check7"/>
            <w:r>
              <w:instrText xml:space="preserve"> FORMCHECKBOX </w:instrText>
            </w:r>
            <w:r>
              <w:fldChar w:fldCharType="separate"/>
            </w:r>
            <w:r>
              <w:fldChar w:fldCharType="end"/>
            </w:r>
            <w:bookmarkEnd w:id="14"/>
          </w:p>
        </w:tc>
      </w:tr>
      <w:tr w:rsidR="00BA74EF" w14:paraId="34612C0E" w14:textId="77777777" w:rsidTr="00BE76FF">
        <w:tc>
          <w:tcPr>
            <w:tcW w:w="6570" w:type="dxa"/>
            <w:shd w:val="clear" w:color="auto" w:fill="auto"/>
            <w:tcMar>
              <w:top w:w="100" w:type="dxa"/>
              <w:left w:w="100" w:type="dxa"/>
              <w:bottom w:w="100" w:type="dxa"/>
              <w:right w:w="100" w:type="dxa"/>
            </w:tcMar>
          </w:tcPr>
          <w:p w14:paraId="6D742FF6" w14:textId="77777777" w:rsidR="00BA74EF" w:rsidRDefault="00BA74EF" w:rsidP="00BA74EF">
            <w:pPr>
              <w:ind w:left="170"/>
            </w:pPr>
            <w:r>
              <w:t xml:space="preserve">Provide multiple ways to locate or navigate to content (e.g., custom menu). </w:t>
            </w:r>
            <w:hyperlink r:id="rId26">
              <w:r>
                <w:rPr>
                  <w:color w:val="1645BE"/>
                  <w:u w:val="single"/>
                </w:rPr>
                <w:t>Descriptive Links (Mac)</w:t>
              </w:r>
            </w:hyperlink>
            <w:r>
              <w:t xml:space="preserve"> / </w:t>
            </w:r>
            <w:hyperlink r:id="rId27">
              <w:r>
                <w:rPr>
                  <w:color w:val="1645BE"/>
                  <w:u w:val="single"/>
                </w:rPr>
                <w:t>Descriptive Links (Windows PC)</w:t>
              </w:r>
            </w:hyperlink>
          </w:p>
        </w:tc>
        <w:tc>
          <w:tcPr>
            <w:tcW w:w="2805" w:type="dxa"/>
            <w:shd w:val="clear" w:color="auto" w:fill="auto"/>
            <w:tcMar>
              <w:top w:w="100" w:type="dxa"/>
              <w:left w:w="100" w:type="dxa"/>
              <w:bottom w:w="100" w:type="dxa"/>
              <w:right w:w="100" w:type="dxa"/>
            </w:tcMar>
          </w:tcPr>
          <w:p w14:paraId="1D60DE4A" w14:textId="35AF8201" w:rsidR="00BA74EF" w:rsidRDefault="00BA74EF" w:rsidP="00BA74EF">
            <w:pPr>
              <w:spacing w:line="240" w:lineRule="auto"/>
              <w:rPr>
                <w:color w:val="666666"/>
              </w:rPr>
            </w:pPr>
            <w:r w:rsidRPr="00F67BD6">
              <w:rPr>
                <w:color w:val="666666"/>
              </w:rPr>
              <w:fldChar w:fldCharType="begin">
                <w:ffData>
                  <w:name w:val=""/>
                  <w:enabled/>
                  <w:calcOnExit w:val="0"/>
                  <w:textInput>
                    <w:default w:val="Enter text here."/>
                  </w:textInput>
                </w:ffData>
              </w:fldChar>
            </w:r>
            <w:r w:rsidRPr="00F67BD6">
              <w:rPr>
                <w:color w:val="666666"/>
              </w:rPr>
              <w:instrText xml:space="preserve"> FORMTEXT </w:instrText>
            </w:r>
            <w:r w:rsidRPr="00F67BD6">
              <w:rPr>
                <w:color w:val="666666"/>
              </w:rPr>
            </w:r>
            <w:r w:rsidRPr="00F67BD6">
              <w:rPr>
                <w:color w:val="666666"/>
              </w:rPr>
              <w:fldChar w:fldCharType="separate"/>
            </w:r>
            <w:r w:rsidRPr="00F67BD6">
              <w:rPr>
                <w:noProof/>
                <w:color w:val="666666"/>
              </w:rPr>
              <w:t>Enter text here.</w:t>
            </w:r>
            <w:r w:rsidRPr="00F67BD6">
              <w:rPr>
                <w:color w:val="666666"/>
              </w:rPr>
              <w:fldChar w:fldCharType="end"/>
            </w:r>
          </w:p>
        </w:tc>
        <w:bookmarkStart w:id="15" w:name="bookmark=id.23ckvvd" w:colFirst="0" w:colLast="0"/>
        <w:bookmarkEnd w:id="15"/>
        <w:tc>
          <w:tcPr>
            <w:tcW w:w="1330" w:type="dxa"/>
            <w:shd w:val="clear" w:color="auto" w:fill="auto"/>
            <w:tcMar>
              <w:top w:w="100" w:type="dxa"/>
              <w:left w:w="100" w:type="dxa"/>
              <w:bottom w:w="100" w:type="dxa"/>
              <w:right w:w="100" w:type="dxa"/>
            </w:tcMar>
          </w:tcPr>
          <w:p w14:paraId="283C8258" w14:textId="696CB580" w:rsidR="00BA74EF" w:rsidRDefault="00BA74EF" w:rsidP="00BA74EF">
            <w:pPr>
              <w:jc w:val="center"/>
            </w:pPr>
            <w:r>
              <w:fldChar w:fldCharType="begin">
                <w:ffData>
                  <w:name w:val="Check8"/>
                  <w:enabled/>
                  <w:calcOnExit w:val="0"/>
                  <w:checkBox>
                    <w:sizeAuto/>
                    <w:default w:val="0"/>
                  </w:checkBox>
                </w:ffData>
              </w:fldChar>
            </w:r>
            <w:bookmarkStart w:id="16" w:name="Check8"/>
            <w:r>
              <w:instrText xml:space="preserve"> FORMCHECKBOX </w:instrText>
            </w:r>
            <w:r>
              <w:fldChar w:fldCharType="separate"/>
            </w:r>
            <w:r>
              <w:fldChar w:fldCharType="end"/>
            </w:r>
            <w:bookmarkEnd w:id="16"/>
          </w:p>
        </w:tc>
      </w:tr>
      <w:tr w:rsidR="003D0B0C" w14:paraId="5B2AF65D" w14:textId="77777777" w:rsidTr="00BE76FF">
        <w:trPr>
          <w:trHeight w:val="600"/>
        </w:trPr>
        <w:tc>
          <w:tcPr>
            <w:tcW w:w="10705" w:type="dxa"/>
            <w:gridSpan w:val="3"/>
            <w:shd w:val="clear" w:color="auto" w:fill="D9D9D9"/>
            <w:tcMar>
              <w:top w:w="100" w:type="dxa"/>
              <w:left w:w="100" w:type="dxa"/>
              <w:bottom w:w="100" w:type="dxa"/>
              <w:right w:w="100" w:type="dxa"/>
            </w:tcMar>
          </w:tcPr>
          <w:p w14:paraId="0EE3F6DF" w14:textId="77777777" w:rsidR="003D0B0C" w:rsidRDefault="00DC0DFA">
            <w:pPr>
              <w:pStyle w:val="Heading2"/>
            </w:pPr>
            <w:bookmarkStart w:id="17" w:name="_heading=h.41mghml" w:colFirst="0" w:colLast="0"/>
            <w:bookmarkEnd w:id="17"/>
            <w:r>
              <w:lastRenderedPageBreak/>
              <w:t>WCAG Principle 3: Understandable</w:t>
            </w:r>
          </w:p>
          <w:p w14:paraId="5A827E0F" w14:textId="77777777" w:rsidR="003D0B0C" w:rsidRDefault="00DC0DFA">
            <w:pPr>
              <w:rPr>
                <w:b/>
              </w:rPr>
            </w:pPr>
            <w:bookmarkStart w:id="18" w:name="_heading=h.2grqrue" w:colFirst="0" w:colLast="0"/>
            <w:bookmarkEnd w:id="18"/>
            <w:r>
              <w:rPr>
                <w:sz w:val="23"/>
                <w:szCs w:val="23"/>
              </w:rPr>
              <w:t>“</w:t>
            </w:r>
            <w:r>
              <w:t>Information and the operation of the user interface must be understandable.”</w:t>
            </w:r>
          </w:p>
        </w:tc>
      </w:tr>
      <w:tr w:rsidR="003D0B0C" w14:paraId="45EE7DC3" w14:textId="77777777" w:rsidTr="00BE76FF">
        <w:trPr>
          <w:trHeight w:val="320"/>
        </w:trPr>
        <w:tc>
          <w:tcPr>
            <w:tcW w:w="6570" w:type="dxa"/>
            <w:shd w:val="clear" w:color="auto" w:fill="C9DAF8"/>
            <w:tcMar>
              <w:top w:w="100" w:type="dxa"/>
              <w:left w:w="100" w:type="dxa"/>
              <w:bottom w:w="100" w:type="dxa"/>
              <w:right w:w="100" w:type="dxa"/>
            </w:tcMar>
          </w:tcPr>
          <w:p w14:paraId="1A3A43BA" w14:textId="77777777" w:rsidR="003D0B0C" w:rsidRDefault="004053CB">
            <w:pPr>
              <w:pStyle w:val="Heading4"/>
            </w:pPr>
            <w:hyperlink r:id="rId28" w:anchor="predictable">
              <w:r w:rsidR="00DC0DFA">
                <w:rPr>
                  <w:color w:val="1645BE"/>
                  <w:u w:val="single"/>
                </w:rPr>
                <w:t>Guideline 3.2</w:t>
              </w:r>
            </w:hyperlink>
            <w:r w:rsidR="00DC0DFA">
              <w:t>:</w:t>
            </w:r>
            <w:r w:rsidR="00DC0DFA">
              <w:rPr>
                <w:color w:val="1645BE"/>
              </w:rPr>
              <w:t xml:space="preserve"> </w:t>
            </w:r>
            <w:r w:rsidR="00DC0DFA">
              <w:rPr>
                <w:b w:val="0"/>
              </w:rPr>
              <w:t>“Make Web pages appear and operate in predictable ways.”</w:t>
            </w:r>
          </w:p>
        </w:tc>
        <w:tc>
          <w:tcPr>
            <w:tcW w:w="2805" w:type="dxa"/>
            <w:shd w:val="clear" w:color="auto" w:fill="C9DAF8"/>
            <w:tcMar>
              <w:top w:w="100" w:type="dxa"/>
              <w:left w:w="100" w:type="dxa"/>
              <w:bottom w:w="100" w:type="dxa"/>
              <w:right w:w="100" w:type="dxa"/>
            </w:tcMar>
          </w:tcPr>
          <w:p w14:paraId="4844E64D" w14:textId="77777777" w:rsidR="003D0B0C" w:rsidRDefault="00DC0DFA">
            <w:pPr>
              <w:spacing w:after="120" w:line="240" w:lineRule="auto"/>
              <w:ind w:right="60"/>
              <w:jc w:val="center"/>
              <w:rPr>
                <w:b/>
              </w:rPr>
            </w:pPr>
            <w:r>
              <w:rPr>
                <w:b/>
              </w:rPr>
              <w:t>Notes</w:t>
            </w:r>
          </w:p>
        </w:tc>
        <w:tc>
          <w:tcPr>
            <w:tcW w:w="1330" w:type="dxa"/>
            <w:shd w:val="clear" w:color="auto" w:fill="C9DAF8"/>
            <w:tcMar>
              <w:top w:w="100" w:type="dxa"/>
              <w:left w:w="100" w:type="dxa"/>
              <w:bottom w:w="100" w:type="dxa"/>
              <w:right w:w="100" w:type="dxa"/>
            </w:tcMar>
          </w:tcPr>
          <w:p w14:paraId="1643E680" w14:textId="77777777" w:rsidR="003D0B0C" w:rsidRDefault="00DC0DFA">
            <w:pPr>
              <w:jc w:val="center"/>
            </w:pPr>
            <w:r>
              <w:rPr>
                <w:b/>
              </w:rPr>
              <w:t>Done/ N/A</w:t>
            </w:r>
          </w:p>
        </w:tc>
      </w:tr>
      <w:tr w:rsidR="003D0B0C" w14:paraId="56E61BB2" w14:textId="77777777" w:rsidTr="00BE76FF">
        <w:trPr>
          <w:trHeight w:val="720"/>
        </w:trPr>
        <w:tc>
          <w:tcPr>
            <w:tcW w:w="6570" w:type="dxa"/>
            <w:shd w:val="clear" w:color="auto" w:fill="auto"/>
            <w:tcMar>
              <w:top w:w="100" w:type="dxa"/>
              <w:left w:w="100" w:type="dxa"/>
              <w:bottom w:w="100" w:type="dxa"/>
              <w:right w:w="100" w:type="dxa"/>
            </w:tcMar>
          </w:tcPr>
          <w:p w14:paraId="695B83B2" w14:textId="77777777" w:rsidR="003D0B0C" w:rsidRDefault="00DC0DFA">
            <w:pPr>
              <w:ind w:left="170"/>
            </w:pPr>
            <w:r>
              <w:t xml:space="preserve">Identify user interface elements that have the same functions consistently (e.g., icons, buttons, boxes, text fields, pagination). </w:t>
            </w:r>
            <w:hyperlink r:id="rId29">
              <w:r>
                <w:rPr>
                  <w:color w:val="1645BE"/>
                  <w:u w:val="single"/>
                </w:rPr>
                <w:t>Consistent Identification (Mac)</w:t>
              </w:r>
            </w:hyperlink>
            <w:r>
              <w:t xml:space="preserve"> / </w:t>
            </w:r>
            <w:hyperlink r:id="rId30">
              <w:r>
                <w:rPr>
                  <w:color w:val="1645BE"/>
                  <w:u w:val="single"/>
                </w:rPr>
                <w:t>Consistent Identification (Windows PC)</w:t>
              </w:r>
            </w:hyperlink>
          </w:p>
        </w:tc>
        <w:tc>
          <w:tcPr>
            <w:tcW w:w="2805" w:type="dxa"/>
            <w:shd w:val="clear" w:color="auto" w:fill="auto"/>
            <w:tcMar>
              <w:top w:w="100" w:type="dxa"/>
              <w:left w:w="100" w:type="dxa"/>
              <w:bottom w:w="100" w:type="dxa"/>
              <w:right w:w="100" w:type="dxa"/>
            </w:tcMar>
          </w:tcPr>
          <w:p w14:paraId="76D8260B" w14:textId="13331E79" w:rsidR="003D0B0C" w:rsidRDefault="00BA74EF">
            <w:pPr>
              <w:spacing w:line="240" w:lineRule="auto"/>
              <w:rPr>
                <w:color w:val="666666"/>
              </w:rPr>
            </w:pPr>
            <w:r>
              <w:rPr>
                <w:color w:val="666666"/>
              </w:rPr>
              <w:fldChar w:fldCharType="begin">
                <w:ffData>
                  <w:name w:val=""/>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bookmarkStart w:id="19" w:name="bookmark=id.3tbugp1" w:colFirst="0" w:colLast="0"/>
        <w:bookmarkEnd w:id="19"/>
        <w:tc>
          <w:tcPr>
            <w:tcW w:w="1330" w:type="dxa"/>
            <w:shd w:val="clear" w:color="auto" w:fill="auto"/>
            <w:tcMar>
              <w:top w:w="100" w:type="dxa"/>
              <w:left w:w="100" w:type="dxa"/>
              <w:bottom w:w="100" w:type="dxa"/>
              <w:right w:w="100" w:type="dxa"/>
            </w:tcMar>
          </w:tcPr>
          <w:p w14:paraId="5D3860CA" w14:textId="6639B7EF" w:rsidR="003D0B0C" w:rsidRDefault="00D0223E">
            <w:pPr>
              <w:jc w:val="center"/>
            </w:pPr>
            <w:r>
              <w:fldChar w:fldCharType="begin">
                <w:ffData>
                  <w:name w:val="Check9"/>
                  <w:enabled/>
                  <w:calcOnExit w:val="0"/>
                  <w:checkBox>
                    <w:sizeAuto/>
                    <w:default w:val="0"/>
                  </w:checkBox>
                </w:ffData>
              </w:fldChar>
            </w:r>
            <w:bookmarkStart w:id="20" w:name="Check9"/>
            <w:r>
              <w:instrText xml:space="preserve"> FORMCHECKBOX </w:instrText>
            </w:r>
            <w:r w:rsidR="004053CB">
              <w:fldChar w:fldCharType="separate"/>
            </w:r>
            <w:r>
              <w:fldChar w:fldCharType="end"/>
            </w:r>
            <w:bookmarkEnd w:id="20"/>
          </w:p>
        </w:tc>
      </w:tr>
      <w:tr w:rsidR="003D0B0C" w14:paraId="4E294B73" w14:textId="77777777" w:rsidTr="00BE76FF">
        <w:trPr>
          <w:trHeight w:val="320"/>
        </w:trPr>
        <w:tc>
          <w:tcPr>
            <w:tcW w:w="6570" w:type="dxa"/>
            <w:shd w:val="clear" w:color="auto" w:fill="C9DAF8"/>
            <w:tcMar>
              <w:top w:w="100" w:type="dxa"/>
              <w:left w:w="100" w:type="dxa"/>
              <w:bottom w:w="100" w:type="dxa"/>
              <w:right w:w="100" w:type="dxa"/>
            </w:tcMar>
          </w:tcPr>
          <w:p w14:paraId="54C14E3C" w14:textId="77777777" w:rsidR="003D0B0C" w:rsidRDefault="004053CB">
            <w:pPr>
              <w:pStyle w:val="Heading4"/>
            </w:pPr>
            <w:hyperlink r:id="rId31" w:anchor="input-assistance">
              <w:r w:rsidR="00DC0DFA">
                <w:rPr>
                  <w:color w:val="1645BE"/>
                  <w:u w:val="single"/>
                </w:rPr>
                <w:t>Guideline 3.3</w:t>
              </w:r>
            </w:hyperlink>
            <w:r w:rsidR="00DC0DFA">
              <w:t xml:space="preserve">: </w:t>
            </w:r>
            <w:r w:rsidR="00DC0DFA">
              <w:rPr>
                <w:b w:val="0"/>
              </w:rPr>
              <w:t>“Help users avoid and correct mistakes.”</w:t>
            </w:r>
          </w:p>
        </w:tc>
        <w:tc>
          <w:tcPr>
            <w:tcW w:w="2805" w:type="dxa"/>
            <w:shd w:val="clear" w:color="auto" w:fill="C9DAF8"/>
            <w:tcMar>
              <w:top w:w="100" w:type="dxa"/>
              <w:left w:w="100" w:type="dxa"/>
              <w:bottom w:w="100" w:type="dxa"/>
              <w:right w:w="100" w:type="dxa"/>
            </w:tcMar>
          </w:tcPr>
          <w:p w14:paraId="16E33415" w14:textId="77777777" w:rsidR="003D0B0C" w:rsidRDefault="00DC0DFA">
            <w:pPr>
              <w:spacing w:after="120" w:line="240" w:lineRule="auto"/>
              <w:ind w:right="60"/>
              <w:jc w:val="center"/>
              <w:rPr>
                <w:b/>
              </w:rPr>
            </w:pPr>
            <w:r>
              <w:rPr>
                <w:b/>
              </w:rPr>
              <w:t>Notes</w:t>
            </w:r>
          </w:p>
        </w:tc>
        <w:tc>
          <w:tcPr>
            <w:tcW w:w="1330" w:type="dxa"/>
            <w:shd w:val="clear" w:color="auto" w:fill="C9DAF8"/>
            <w:tcMar>
              <w:top w:w="100" w:type="dxa"/>
              <w:left w:w="100" w:type="dxa"/>
              <w:bottom w:w="100" w:type="dxa"/>
              <w:right w:w="100" w:type="dxa"/>
            </w:tcMar>
          </w:tcPr>
          <w:p w14:paraId="2551CCC4" w14:textId="77777777" w:rsidR="003D0B0C" w:rsidRDefault="00DC0DFA">
            <w:pPr>
              <w:jc w:val="center"/>
            </w:pPr>
            <w:r>
              <w:rPr>
                <w:b/>
              </w:rPr>
              <w:t>Done/ N/A</w:t>
            </w:r>
          </w:p>
        </w:tc>
      </w:tr>
      <w:tr w:rsidR="003D0B0C" w14:paraId="6FBE7A72" w14:textId="77777777" w:rsidTr="00BE76FF">
        <w:trPr>
          <w:trHeight w:val="320"/>
        </w:trPr>
        <w:tc>
          <w:tcPr>
            <w:tcW w:w="6570" w:type="dxa"/>
            <w:shd w:val="clear" w:color="auto" w:fill="auto"/>
            <w:tcMar>
              <w:top w:w="100" w:type="dxa"/>
              <w:left w:w="100" w:type="dxa"/>
              <w:bottom w:w="100" w:type="dxa"/>
              <w:right w:w="100" w:type="dxa"/>
            </w:tcMar>
          </w:tcPr>
          <w:p w14:paraId="21406939" w14:textId="77777777" w:rsidR="003D0B0C" w:rsidRDefault="00DC0DFA">
            <w:pPr>
              <w:ind w:left="170"/>
              <w:rPr>
                <w:highlight w:val="yellow"/>
              </w:rPr>
            </w:pPr>
            <w:r>
              <w:t xml:space="preserve">Allow users to review, reverse, and/or confirm legal, financial, or data transactions before final submission. </w:t>
            </w:r>
            <w:hyperlink r:id="rId32">
              <w:r>
                <w:rPr>
                  <w:color w:val="1645BE"/>
                  <w:u w:val="single"/>
                </w:rPr>
                <w:t>Error Prevention (Mac)</w:t>
              </w:r>
            </w:hyperlink>
            <w:r>
              <w:t xml:space="preserve"> / </w:t>
            </w:r>
            <w:hyperlink r:id="rId33">
              <w:r>
                <w:rPr>
                  <w:color w:val="1645BE"/>
                  <w:u w:val="single"/>
                </w:rPr>
                <w:t>Error Prevention (Windows PC)</w:t>
              </w:r>
            </w:hyperlink>
          </w:p>
        </w:tc>
        <w:tc>
          <w:tcPr>
            <w:tcW w:w="2805" w:type="dxa"/>
            <w:shd w:val="clear" w:color="auto" w:fill="auto"/>
            <w:tcMar>
              <w:top w:w="100" w:type="dxa"/>
              <w:left w:w="100" w:type="dxa"/>
              <w:bottom w:w="100" w:type="dxa"/>
              <w:right w:w="100" w:type="dxa"/>
            </w:tcMar>
          </w:tcPr>
          <w:p w14:paraId="3F117F82" w14:textId="3C5F75AD" w:rsidR="003D0B0C" w:rsidRDefault="00BA74EF">
            <w:pPr>
              <w:spacing w:line="240" w:lineRule="auto"/>
              <w:rPr>
                <w:color w:val="666666"/>
              </w:rPr>
            </w:pPr>
            <w:r>
              <w:rPr>
                <w:color w:val="666666"/>
              </w:rPr>
              <w:fldChar w:fldCharType="begin">
                <w:ffData>
                  <w:name w:val=""/>
                  <w:enabled/>
                  <w:calcOnExit w:val="0"/>
                  <w:textInput>
                    <w:default w:val="Enter text here."/>
                  </w:textInput>
                </w:ffData>
              </w:fldChar>
            </w:r>
            <w:r>
              <w:rPr>
                <w:color w:val="666666"/>
              </w:rPr>
              <w:instrText xml:space="preserve"> FORMTEXT </w:instrText>
            </w:r>
            <w:r>
              <w:rPr>
                <w:color w:val="666666"/>
              </w:rPr>
            </w:r>
            <w:r>
              <w:rPr>
                <w:color w:val="666666"/>
              </w:rPr>
              <w:fldChar w:fldCharType="separate"/>
            </w:r>
            <w:r>
              <w:rPr>
                <w:noProof/>
                <w:color w:val="666666"/>
              </w:rPr>
              <w:t>Enter text here.</w:t>
            </w:r>
            <w:r>
              <w:rPr>
                <w:color w:val="666666"/>
              </w:rPr>
              <w:fldChar w:fldCharType="end"/>
            </w:r>
          </w:p>
        </w:tc>
        <w:tc>
          <w:tcPr>
            <w:tcW w:w="1330" w:type="dxa"/>
            <w:shd w:val="clear" w:color="auto" w:fill="auto"/>
            <w:tcMar>
              <w:top w:w="100" w:type="dxa"/>
              <w:left w:w="100" w:type="dxa"/>
              <w:bottom w:w="100" w:type="dxa"/>
              <w:right w:w="100" w:type="dxa"/>
            </w:tcMar>
          </w:tcPr>
          <w:p w14:paraId="1D5562DD" w14:textId="245B9697" w:rsidR="003D0B0C" w:rsidRDefault="00D0223E" w:rsidP="00D0223E">
            <w:pPr>
              <w:jc w:val="center"/>
              <w:rPr>
                <w:b/>
              </w:rPr>
            </w:pPr>
            <w:r>
              <w:fldChar w:fldCharType="begin">
                <w:ffData>
                  <w:name w:val="Check10"/>
                  <w:enabled/>
                  <w:calcOnExit w:val="0"/>
                  <w:checkBox>
                    <w:sizeAuto/>
                    <w:default w:val="0"/>
                  </w:checkBox>
                </w:ffData>
              </w:fldChar>
            </w:r>
            <w:bookmarkStart w:id="21" w:name="Check10"/>
            <w:r>
              <w:instrText xml:space="preserve"> FORMCHECKBOX </w:instrText>
            </w:r>
            <w:r w:rsidR="004053CB">
              <w:fldChar w:fldCharType="separate"/>
            </w:r>
            <w:r>
              <w:fldChar w:fldCharType="end"/>
            </w:r>
            <w:bookmarkEnd w:id="21"/>
          </w:p>
        </w:tc>
      </w:tr>
    </w:tbl>
    <w:p w14:paraId="796C5029" w14:textId="77777777" w:rsidR="003D0B0C" w:rsidRDefault="00DC0DFA" w:rsidP="00D0223E">
      <w:pPr>
        <w:pBdr>
          <w:top w:val="nil"/>
          <w:left w:val="nil"/>
          <w:bottom w:val="nil"/>
          <w:right w:val="nil"/>
          <w:between w:val="nil"/>
        </w:pBdr>
        <w:spacing w:before="360"/>
        <w:ind w:left="-360" w:right="-720"/>
        <w:rPr>
          <w:color w:val="000000"/>
        </w:rPr>
      </w:pPr>
      <w:r>
        <w:rPr>
          <w:b/>
          <w:color w:val="000000"/>
        </w:rPr>
        <w:t>Note:</w:t>
      </w:r>
      <w:r>
        <w:rPr>
          <w:color w:val="000000"/>
        </w:rPr>
        <w:t xml:space="preserve"> This checklist includes guidelines adapted from </w:t>
      </w:r>
      <w:hyperlink r:id="rId34">
        <w:r>
          <w:rPr>
            <w:color w:val="1645BE"/>
            <w:u w:val="single"/>
          </w:rPr>
          <w:t>Web Content Accessibility Guidelines (WCAG 2.1)</w:t>
        </w:r>
      </w:hyperlink>
      <w:r>
        <w:rPr>
          <w:color w:val="000000"/>
        </w:rPr>
        <w:t xml:space="preserve"> that</w:t>
      </w:r>
      <w:r>
        <w:t xml:space="preserve"> </w:t>
      </w:r>
      <w:r>
        <w:rPr>
          <w:color w:val="000000"/>
        </w:rPr>
        <w:t xml:space="preserve">are applicable when using Camtasia. Quoted principles and guidelines as well as the essential content and structure of these guidelines are copyright to the World Wide Web Consortium (W3C), which remains the authoritative source for the complete Guidelines. W3C has not endorsed this derivation. </w:t>
      </w:r>
    </w:p>
    <w:sectPr w:rsidR="003D0B0C" w:rsidSect="00BE76FF">
      <w:headerReference w:type="even" r:id="rId35"/>
      <w:headerReference w:type="default" r:id="rId36"/>
      <w:footerReference w:type="even" r:id="rId37"/>
      <w:footerReference w:type="default" r:id="rId38"/>
      <w:headerReference w:type="first" r:id="rId39"/>
      <w:footerReference w:type="first" r:id="rId40"/>
      <w:pgSz w:w="12240" w:h="15840"/>
      <w:pgMar w:top="1296"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2BC5" w14:textId="77777777" w:rsidR="004053CB" w:rsidRDefault="004053CB">
      <w:pPr>
        <w:spacing w:line="240" w:lineRule="auto"/>
      </w:pPr>
      <w:r>
        <w:separator/>
      </w:r>
    </w:p>
  </w:endnote>
  <w:endnote w:type="continuationSeparator" w:id="0">
    <w:p w14:paraId="5BA442A9" w14:textId="77777777" w:rsidR="004053CB" w:rsidRDefault="00405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362231"/>
      <w:docPartObj>
        <w:docPartGallery w:val="Page Numbers (Bottom of Page)"/>
        <w:docPartUnique/>
      </w:docPartObj>
    </w:sdtPr>
    <w:sdtEndPr>
      <w:rPr>
        <w:rStyle w:val="PageNumber"/>
      </w:rPr>
    </w:sdtEndPr>
    <w:sdtContent>
      <w:p w14:paraId="337A194A" w14:textId="375FF549" w:rsidR="00BE76FF" w:rsidRDefault="00BE76FF" w:rsidP="001002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350B9" w14:textId="77777777" w:rsidR="00BE76FF" w:rsidRDefault="00BE76FF" w:rsidP="00BE7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135963"/>
      <w:docPartObj>
        <w:docPartGallery w:val="Page Numbers (Bottom of Page)"/>
        <w:docPartUnique/>
      </w:docPartObj>
    </w:sdtPr>
    <w:sdtEndPr>
      <w:rPr>
        <w:rStyle w:val="PageNumber"/>
      </w:rPr>
    </w:sdtEndPr>
    <w:sdtContent>
      <w:p w14:paraId="3D10BB71" w14:textId="7F125076" w:rsidR="00BE76FF" w:rsidRDefault="00BE76FF" w:rsidP="00100239">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C1B438" w14:textId="77777777" w:rsidR="00BE76FF" w:rsidRPr="00FD4C17" w:rsidRDefault="00BE76FF" w:rsidP="00BE76FF">
    <w:pPr>
      <w:pStyle w:val="Footer"/>
      <w:snapToGrid w:val="0"/>
      <w:spacing w:line="276" w:lineRule="auto"/>
      <w:ind w:left="-360" w:right="360"/>
      <w:rPr>
        <w:i/>
        <w:iCs/>
        <w:sz w:val="22"/>
        <w:szCs w:val="22"/>
        <w:lang w:val="en-US"/>
      </w:rPr>
    </w:pPr>
    <w:r w:rsidRPr="00FD4C17">
      <w:rPr>
        <w:i/>
        <w:iCs/>
        <w:sz w:val="22"/>
        <w:szCs w:val="22"/>
        <w:lang w:val="en-US"/>
      </w:rPr>
      <w:t xml:space="preserve">Created by the Office of Information Technology at the University of Tennessee. </w:t>
    </w:r>
    <w:r w:rsidRPr="00FD4C17">
      <w:rPr>
        <w:i/>
        <w:iCs/>
        <w:sz w:val="22"/>
        <w:szCs w:val="22"/>
        <w:lang w:val="en-US"/>
      </w:rPr>
      <w:br/>
      <w:t>For assistance with this document, submit a help request at</w:t>
    </w:r>
    <w:r>
      <w:rPr>
        <w:i/>
        <w:iCs/>
        <w:sz w:val="22"/>
        <w:szCs w:val="22"/>
        <w:lang w:val="en-US"/>
      </w:rPr>
      <w:t xml:space="preserve"> </w:t>
    </w:r>
    <w:r w:rsidRPr="00FD4C17">
      <w:rPr>
        <w:i/>
        <w:iCs/>
        <w:sz w:val="22"/>
        <w:szCs w:val="22"/>
        <w:lang w:val="en-US"/>
      </w:rPr>
      <w:t>help.utk.edu.</w:t>
    </w:r>
  </w:p>
  <w:p w14:paraId="4281A0F1" w14:textId="77777777" w:rsidR="003D0B0C" w:rsidRPr="00BE76FF" w:rsidRDefault="003D0B0C" w:rsidP="00BE76F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9672" w14:textId="51412EA8" w:rsidR="00BE76FF" w:rsidRDefault="00BE76FF" w:rsidP="00100239">
    <w:pPr>
      <w:pStyle w:val="Footer"/>
      <w:framePr w:wrap="none" w:vAnchor="text" w:hAnchor="margin" w:xAlign="right" w:y="1"/>
      <w:rPr>
        <w:rStyle w:val="PageNumber"/>
      </w:rPr>
    </w:pPr>
    <w:r>
      <w:rPr>
        <w:rStyle w:val="PageNumber"/>
      </w:rPr>
      <w:t xml:space="preserve">Page </w:t>
    </w:r>
    <w:sdt>
      <w:sdtPr>
        <w:rPr>
          <w:rStyle w:val="PageNumber"/>
        </w:rPr>
        <w:id w:val="893861888"/>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085273E" w14:textId="77777777" w:rsidR="00BE76FF" w:rsidRPr="00FD4C17" w:rsidRDefault="00BE76FF" w:rsidP="00BE76FF">
    <w:pPr>
      <w:pStyle w:val="Footer"/>
      <w:snapToGrid w:val="0"/>
      <w:spacing w:line="276" w:lineRule="auto"/>
      <w:ind w:left="-360" w:right="360"/>
      <w:rPr>
        <w:i/>
        <w:iCs/>
        <w:sz w:val="22"/>
        <w:szCs w:val="22"/>
        <w:lang w:val="en-US"/>
      </w:rPr>
    </w:pPr>
    <w:r w:rsidRPr="00FD4C17">
      <w:rPr>
        <w:i/>
        <w:iCs/>
        <w:sz w:val="22"/>
        <w:szCs w:val="22"/>
        <w:lang w:val="en-US"/>
      </w:rPr>
      <w:t xml:space="preserve">Created by the Office of Information Technology at the University of Tennessee. </w:t>
    </w:r>
    <w:r w:rsidRPr="00FD4C17">
      <w:rPr>
        <w:i/>
        <w:iCs/>
        <w:sz w:val="22"/>
        <w:szCs w:val="22"/>
        <w:lang w:val="en-US"/>
      </w:rPr>
      <w:br/>
      <w:t>For assistance with this document, submit a help request at</w:t>
    </w:r>
    <w:r>
      <w:rPr>
        <w:i/>
        <w:iCs/>
        <w:sz w:val="22"/>
        <w:szCs w:val="22"/>
        <w:lang w:val="en-US"/>
      </w:rPr>
      <w:t xml:space="preserve"> </w:t>
    </w:r>
    <w:r w:rsidRPr="00FD4C17">
      <w:rPr>
        <w:i/>
        <w:iCs/>
        <w:sz w:val="22"/>
        <w:szCs w:val="22"/>
        <w:lang w:val="en-US"/>
      </w:rPr>
      <w:t>help.utk.edu.</w:t>
    </w:r>
  </w:p>
  <w:p w14:paraId="2E152D29" w14:textId="5D4BCC6F" w:rsidR="00BE76FF" w:rsidRDefault="00BE76FF" w:rsidP="00BE76FF">
    <w:pPr>
      <w:pStyle w:val="Footer"/>
      <w:tabs>
        <w:tab w:val="clear" w:pos="4680"/>
        <w:tab w:val="clear" w:pos="9360"/>
        <w:tab w:val="left" w:pos="10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17D0" w14:textId="77777777" w:rsidR="004053CB" w:rsidRDefault="004053CB">
      <w:pPr>
        <w:spacing w:line="240" w:lineRule="auto"/>
      </w:pPr>
      <w:r>
        <w:separator/>
      </w:r>
    </w:p>
  </w:footnote>
  <w:footnote w:type="continuationSeparator" w:id="0">
    <w:p w14:paraId="44DB3D15" w14:textId="77777777" w:rsidR="004053CB" w:rsidRDefault="00405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9C3F" w14:textId="77777777" w:rsidR="00BE76FF" w:rsidRDefault="00BE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7E4D" w14:textId="77777777" w:rsidR="003D0B0C" w:rsidRDefault="003D0B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6944" w14:textId="21D9CFCE" w:rsidR="00BE76FF" w:rsidRDefault="00BE76FF" w:rsidP="00BE76FF">
    <w:pPr>
      <w:pStyle w:val="Header"/>
      <w:ind w:left="-540"/>
    </w:pPr>
    <w:r>
      <w:rPr>
        <w:noProof/>
      </w:rPr>
      <w:drawing>
        <wp:inline distT="0" distB="0" distL="0" distR="0" wp14:anchorId="3C05D9FE" wp14:editId="090343C7">
          <wp:extent cx="1576326" cy="796373"/>
          <wp:effectExtent l="0" t="0" r="0" b="3810"/>
          <wp:docPr id="8" name="Picture 8" descr="Logo for The University of Tennessee Knoxville, Office of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The University of Tennessee Knoxville, Office of Information Technology"/>
                  <pic:cNvPicPr/>
                </pic:nvPicPr>
                <pic:blipFill>
                  <a:blip r:embed="rId1">
                    <a:extLst>
                      <a:ext uri="{28A0092B-C50C-407E-A947-70E740481C1C}">
                        <a14:useLocalDpi xmlns:a14="http://schemas.microsoft.com/office/drawing/2010/main" val="0"/>
                      </a:ext>
                    </a:extLst>
                  </a:blip>
                  <a:stretch>
                    <a:fillRect/>
                  </a:stretch>
                </pic:blipFill>
                <pic:spPr>
                  <a:xfrm>
                    <a:off x="0" y="0"/>
                    <a:ext cx="1609891" cy="813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36FD2"/>
    <w:multiLevelType w:val="hybridMultilevel"/>
    <w:tmpl w:val="3DFA1A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0C"/>
    <w:rsid w:val="003D0B0C"/>
    <w:rsid w:val="004053CB"/>
    <w:rsid w:val="00BA74EF"/>
    <w:rsid w:val="00BE76FF"/>
    <w:rsid w:val="00D0223E"/>
    <w:rsid w:val="00DC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A1EA1"/>
  <w15:docId w15:val="{D4109806-6D4C-264F-9F2A-25668FB3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C8"/>
  </w:style>
  <w:style w:type="paragraph" w:styleId="Heading1">
    <w:name w:val="heading 1"/>
    <w:basedOn w:val="Normal"/>
    <w:next w:val="Normal"/>
    <w:uiPriority w:val="9"/>
    <w:qFormat/>
    <w:rsid w:val="00A03ABC"/>
    <w:pPr>
      <w:keepNext/>
      <w:keepLines/>
      <w:spacing w:after="240"/>
      <w:ind w:left="-446"/>
      <w:jc w:val="center"/>
      <w:outlineLvl w:val="0"/>
    </w:pPr>
    <w:rPr>
      <w:rFonts w:ascii="Verdana" w:eastAsia="Verdana" w:hAnsi="Verdana" w:cs="Verdana"/>
      <w:sz w:val="40"/>
      <w:szCs w:val="40"/>
    </w:rPr>
  </w:style>
  <w:style w:type="paragraph" w:styleId="Heading2">
    <w:name w:val="heading 2"/>
    <w:basedOn w:val="Normal"/>
    <w:next w:val="Normal"/>
    <w:uiPriority w:val="9"/>
    <w:unhideWhenUsed/>
    <w:qFormat/>
    <w:pPr>
      <w:keepNext/>
      <w:keepLines/>
      <w:spacing w:after="120" w:line="240" w:lineRule="auto"/>
      <w:outlineLvl w:val="1"/>
    </w:pPr>
    <w:rPr>
      <w:rFonts w:ascii="Verdana" w:eastAsia="Verdana" w:hAnsi="Verdana" w:cs="Verdana"/>
      <w:b/>
      <w:sz w:val="32"/>
      <w:szCs w:val="32"/>
    </w:rPr>
  </w:style>
  <w:style w:type="paragraph" w:styleId="Heading3">
    <w:name w:val="heading 3"/>
    <w:basedOn w:val="Heading2"/>
    <w:next w:val="Normal"/>
    <w:uiPriority w:val="9"/>
    <w:unhideWhenUsed/>
    <w:qFormat/>
    <w:rsid w:val="00D04AE5"/>
    <w:pPr>
      <w:outlineLvl w:val="2"/>
    </w:pPr>
    <w:rPr>
      <w:sz w:val="28"/>
    </w:rPr>
  </w:style>
  <w:style w:type="paragraph" w:styleId="Heading4">
    <w:name w:val="heading 4"/>
    <w:basedOn w:val="Heading3"/>
    <w:next w:val="Normal"/>
    <w:uiPriority w:val="9"/>
    <w:unhideWhenUsed/>
    <w:qFormat/>
    <w:rsid w:val="00D04AE5"/>
    <w:pPr>
      <w:spacing w:line="276" w:lineRule="auto"/>
      <w:outlineLvl w:val="3"/>
    </w:pPr>
    <w:rPr>
      <w:sz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6BD9"/>
    <w:pPr>
      <w:ind w:left="720"/>
      <w:contextualSpacing/>
    </w:pPr>
  </w:style>
  <w:style w:type="paragraph" w:customStyle="1" w:styleId="Note">
    <w:name w:val="Note"/>
    <w:basedOn w:val="Normal"/>
    <w:qFormat/>
    <w:rsid w:val="00C014C8"/>
    <w:pPr>
      <w:spacing w:before="360"/>
      <w:ind w:left="-360"/>
    </w:pPr>
  </w:style>
  <w:style w:type="character" w:styleId="Hyperlink">
    <w:name w:val="Hyperlink"/>
    <w:basedOn w:val="DefaultParagraphFont"/>
    <w:uiPriority w:val="99"/>
    <w:unhideWhenUsed/>
    <w:rsid w:val="008346AF"/>
    <w:rPr>
      <w:color w:val="1645BE"/>
      <w:u w:val="single"/>
    </w:rPr>
  </w:style>
  <w:style w:type="character" w:styleId="FollowedHyperlink">
    <w:name w:val="FollowedHyperlink"/>
    <w:basedOn w:val="DefaultParagraphFont"/>
    <w:uiPriority w:val="99"/>
    <w:semiHidden/>
    <w:unhideWhenUsed/>
    <w:rsid w:val="00C014C8"/>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F30C4"/>
    <w:rPr>
      <w:color w:val="605E5C"/>
      <w:shd w:val="clear" w:color="auto" w:fill="E1DFDD"/>
    </w:rPr>
  </w:style>
  <w:style w:type="character" w:styleId="CommentReference">
    <w:name w:val="annotation reference"/>
    <w:basedOn w:val="DefaultParagraphFont"/>
    <w:uiPriority w:val="99"/>
    <w:semiHidden/>
    <w:unhideWhenUsed/>
    <w:rsid w:val="00436B10"/>
    <w:rPr>
      <w:sz w:val="16"/>
      <w:szCs w:val="16"/>
    </w:rPr>
  </w:style>
  <w:style w:type="paragraph" w:styleId="CommentText">
    <w:name w:val="annotation text"/>
    <w:basedOn w:val="Normal"/>
    <w:link w:val="CommentTextChar"/>
    <w:uiPriority w:val="99"/>
    <w:semiHidden/>
    <w:unhideWhenUsed/>
    <w:rsid w:val="00436B10"/>
    <w:pPr>
      <w:spacing w:line="240" w:lineRule="auto"/>
    </w:pPr>
    <w:rPr>
      <w:sz w:val="20"/>
      <w:szCs w:val="20"/>
    </w:rPr>
  </w:style>
  <w:style w:type="character" w:customStyle="1" w:styleId="CommentTextChar">
    <w:name w:val="Comment Text Char"/>
    <w:basedOn w:val="DefaultParagraphFont"/>
    <w:link w:val="CommentText"/>
    <w:uiPriority w:val="99"/>
    <w:semiHidden/>
    <w:rsid w:val="00436B10"/>
    <w:rPr>
      <w:sz w:val="20"/>
      <w:szCs w:val="20"/>
    </w:rPr>
  </w:style>
  <w:style w:type="paragraph" w:styleId="CommentSubject">
    <w:name w:val="annotation subject"/>
    <w:basedOn w:val="CommentText"/>
    <w:next w:val="CommentText"/>
    <w:link w:val="CommentSubjectChar"/>
    <w:uiPriority w:val="99"/>
    <w:semiHidden/>
    <w:unhideWhenUsed/>
    <w:rsid w:val="00436B10"/>
    <w:rPr>
      <w:b/>
      <w:bCs/>
    </w:rPr>
  </w:style>
  <w:style w:type="character" w:customStyle="1" w:styleId="CommentSubjectChar">
    <w:name w:val="Comment Subject Char"/>
    <w:basedOn w:val="CommentTextChar"/>
    <w:link w:val="CommentSubject"/>
    <w:uiPriority w:val="99"/>
    <w:semiHidden/>
    <w:rsid w:val="00436B10"/>
    <w:rPr>
      <w:b/>
      <w:bCs/>
      <w:sz w:val="20"/>
      <w:szCs w:val="20"/>
    </w:rPr>
  </w:style>
  <w:style w:type="paragraph" w:styleId="BalloonText">
    <w:name w:val="Balloon Text"/>
    <w:basedOn w:val="Normal"/>
    <w:link w:val="BalloonTextChar"/>
    <w:uiPriority w:val="99"/>
    <w:semiHidden/>
    <w:unhideWhenUsed/>
    <w:rsid w:val="00436B1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6B10"/>
    <w:rPr>
      <w:rFonts w:ascii="Times New Roman" w:hAnsi="Times New Roman" w:cs="Times New Roman"/>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76FF"/>
    <w:pPr>
      <w:tabs>
        <w:tab w:val="center" w:pos="4680"/>
        <w:tab w:val="right" w:pos="9360"/>
      </w:tabs>
      <w:spacing w:line="240" w:lineRule="auto"/>
    </w:pPr>
  </w:style>
  <w:style w:type="character" w:customStyle="1" w:styleId="HeaderChar">
    <w:name w:val="Header Char"/>
    <w:basedOn w:val="DefaultParagraphFont"/>
    <w:link w:val="Header"/>
    <w:uiPriority w:val="99"/>
    <w:rsid w:val="00BE76FF"/>
  </w:style>
  <w:style w:type="paragraph" w:styleId="Footer">
    <w:name w:val="footer"/>
    <w:basedOn w:val="Normal"/>
    <w:link w:val="FooterChar"/>
    <w:uiPriority w:val="99"/>
    <w:unhideWhenUsed/>
    <w:rsid w:val="00BE76FF"/>
    <w:pPr>
      <w:tabs>
        <w:tab w:val="center" w:pos="4680"/>
        <w:tab w:val="right" w:pos="9360"/>
      </w:tabs>
      <w:spacing w:line="240" w:lineRule="auto"/>
    </w:pPr>
  </w:style>
  <w:style w:type="character" w:customStyle="1" w:styleId="FooterChar">
    <w:name w:val="Footer Char"/>
    <w:basedOn w:val="DefaultParagraphFont"/>
    <w:link w:val="Footer"/>
    <w:uiPriority w:val="99"/>
    <w:rsid w:val="00BE76FF"/>
  </w:style>
  <w:style w:type="character" w:styleId="PageNumber">
    <w:name w:val="page number"/>
    <w:basedOn w:val="DefaultParagraphFont"/>
    <w:uiPriority w:val="99"/>
    <w:semiHidden/>
    <w:unhideWhenUsed/>
    <w:rsid w:val="00BE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file/d/1hSKhass0q3MIK3VRbuswHZFWftU8cASE/view?usp=sharing" TargetMode="External"/><Relationship Id="rId18" Type="http://schemas.openxmlformats.org/officeDocument/2006/relationships/hyperlink" Target="https://drive.google.com/file/d/1gNFWwACXEs4MWtXrSCEaMBh7rsHEvjNY/view?usp=sharing" TargetMode="External"/><Relationship Id="rId26" Type="http://schemas.openxmlformats.org/officeDocument/2006/relationships/hyperlink" Target="https://drive.google.com/file/d/1wwSrtTEmBymhOukX9AV8i3UTf6wHfx4S/view?usp=sharing" TargetMode="External"/><Relationship Id="rId39" Type="http://schemas.openxmlformats.org/officeDocument/2006/relationships/header" Target="header3.xml"/><Relationship Id="rId21" Type="http://schemas.openxmlformats.org/officeDocument/2006/relationships/hyperlink" Target="https://drive.google.com/file/d/1qcyeZDoz2LZ0p8FVyLo5M-A0Vo1oAMRA/view?usp=sharing" TargetMode="External"/><Relationship Id="rId34" Type="http://schemas.openxmlformats.org/officeDocument/2006/relationships/hyperlink" Target="https://www.w3.org/TR/WCAG2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e5r-BkuxgiyavXCP_55mESbyZAnLnmim/view?usp=sharing" TargetMode="External"/><Relationship Id="rId20" Type="http://schemas.openxmlformats.org/officeDocument/2006/relationships/hyperlink" Target="https://www.w3.org/WAI/WCAG21/quickref/" TargetMode="External"/><Relationship Id="rId29" Type="http://schemas.openxmlformats.org/officeDocument/2006/relationships/hyperlink" Target="https://drive.google.com/file/d/1KqA2IvRWtMh58ice0TK9jshCLSUmIMe5/view?usp=sha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e-u1Uqimc4HYNFGJ87dk8azGX9tIqDXP/view?usp=sharing" TargetMode="External"/><Relationship Id="rId24" Type="http://schemas.openxmlformats.org/officeDocument/2006/relationships/hyperlink" Target="https://drive.google.com/file/d/1RbqTJy81hEpDwsRKeQQ6TkD5Xi8uUvvH/view?usp=sharing" TargetMode="External"/><Relationship Id="rId32" Type="http://schemas.openxmlformats.org/officeDocument/2006/relationships/hyperlink" Target="https://drive.google.com/file/d/1ScdhNT1k9amAk4b_xl5Lioq3gdA9TVfU/view?usp=shar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3.org/WAI/WCAG21/quickref/" TargetMode="External"/><Relationship Id="rId23" Type="http://schemas.openxmlformats.org/officeDocument/2006/relationships/hyperlink" Target="https://www.w3.org/WAI/WCAG21/quickref/" TargetMode="External"/><Relationship Id="rId28" Type="http://schemas.openxmlformats.org/officeDocument/2006/relationships/hyperlink" Target="https://www.w3.org/WAI/WCAG21/quickref/" TargetMode="External"/><Relationship Id="rId36" Type="http://schemas.openxmlformats.org/officeDocument/2006/relationships/header" Target="header2.xml"/><Relationship Id="rId10" Type="http://schemas.openxmlformats.org/officeDocument/2006/relationships/hyperlink" Target="https://drive.google.com/file/d/1dvON_nxNpyT1h-rdkCPUIYQUW5C0oPkN/view?usp=sharing" TargetMode="External"/><Relationship Id="rId19" Type="http://schemas.openxmlformats.org/officeDocument/2006/relationships/hyperlink" Target="https://drive.google.com/file/d/14try01chs1RmN7S3W9HCo8w-K4LzT3XJ/view?usp=sharing" TargetMode="External"/><Relationship Id="rId31" Type="http://schemas.openxmlformats.org/officeDocument/2006/relationships/hyperlink" Target="https://www.w3.org/WAI/WCAG21/quickref/" TargetMode="External"/><Relationship Id="rId4" Type="http://schemas.openxmlformats.org/officeDocument/2006/relationships/settings" Target="settings.xml"/><Relationship Id="rId9" Type="http://schemas.openxmlformats.org/officeDocument/2006/relationships/hyperlink" Target="https://drive.google.com/file/d/1hSKhass0q3MIK3VRbuswHZFWftU8cASE/view?usp=sharing" TargetMode="External"/><Relationship Id="rId14" Type="http://schemas.openxmlformats.org/officeDocument/2006/relationships/hyperlink" Target="https://drive.google.com/file/d/19rBxBWAGI6vU5eSEchco3x2tL5cyDgtD/view?usp=sharing" TargetMode="External"/><Relationship Id="rId22" Type="http://schemas.openxmlformats.org/officeDocument/2006/relationships/hyperlink" Target="https://drive.google.com/file/d/1DEwJDm_-OAG2WbUo3MgphcS_rSy3mRfT/view?usp=sharing" TargetMode="External"/><Relationship Id="rId27" Type="http://schemas.openxmlformats.org/officeDocument/2006/relationships/hyperlink" Target="https://drive.google.com/file/d/1E2dTmeXx78-8qQX7aPaeownCCM6yh6d5/view?usp=sharing" TargetMode="External"/><Relationship Id="rId30" Type="http://schemas.openxmlformats.org/officeDocument/2006/relationships/hyperlink" Target="https://drive.google.com/file/d/1YLEZ123LqebrvaRQhM2DQfaiT2Nsj_xW/view?usp=sharing" TargetMode="External"/><Relationship Id="rId35" Type="http://schemas.openxmlformats.org/officeDocument/2006/relationships/header" Target="header1.xml"/><Relationship Id="rId8" Type="http://schemas.openxmlformats.org/officeDocument/2006/relationships/hyperlink" Target="https://www.w3.org/WAI/WCAG21/quickref/" TargetMode="External"/><Relationship Id="rId3" Type="http://schemas.openxmlformats.org/officeDocument/2006/relationships/styles" Target="styles.xml"/><Relationship Id="rId12" Type="http://schemas.openxmlformats.org/officeDocument/2006/relationships/hyperlink" Target="https://drive.google.com/file/d/1b1sZASpfeK7Wn-cXPRwx7Lnb5A-gPtJw/view?usp=sharing" TargetMode="External"/><Relationship Id="rId17" Type="http://schemas.openxmlformats.org/officeDocument/2006/relationships/hyperlink" Target="https://drive.google.com/file/d/1NX-NjlTYKvG1mgSOQMdOm3t4Y7Ct2h5v/view?usp=sharing" TargetMode="External"/><Relationship Id="rId25" Type="http://schemas.openxmlformats.org/officeDocument/2006/relationships/hyperlink" Target="https://drive.google.com/file/d/1pOqFymbpKVdJB6t-vF2RNiydH6aCNhya/view?usp=sharing" TargetMode="External"/><Relationship Id="rId33" Type="http://schemas.openxmlformats.org/officeDocument/2006/relationships/hyperlink" Target="https://drive.google.com/file/d/1k6EmAb09iL-W5b54_J-epbYR7csEjfcf/view?usp=sharing"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7r6vdq+VI5CwxLkH08LwX1Wdmg==">AMUW2mVY85iJy63j1j5KkNAYgCp7G8yS2vd68mO8hwh+Zlfs0o+xDxCUZTsGNHatCL5eNIpdzl4bwc2CuPo5voBs96r81pIQ0dzJZgbjGocpZogYvLnGf/DnTYC8iduTBmlhk5SmOJvUFmoyKB2Iwf43njrFfG/g0aDuvoiCta1MOkfsEFm+UuP2PntqxflAPtIl4rdeHVud3OC6A1YKJDuhDYrju1UKtQ8Y8SHb+WA8EwRyhKuLHrHmqwadkQlL5P+L6DDkL55yYtzdJmt536LAhYfwOGl5Ot2te4B8Wu8qFoVR7+Y3ZvbqnWc/2rKYB+AoP6Hj7cyjWzS+I3bLYxZ/FN+XTSCZ++/t7Vu3Xl3eVXlaA++nwEEJy1qlS6vt1vqnv7MCFZw8oFZx4HdOas8dkFn53Tn9Y+4qm5Njz2mJwcUxv4OkU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980</Words>
  <Characters>5753</Characters>
  <Application>Microsoft Office Word</Application>
  <DocSecurity>0</DocSecurity>
  <Lines>383</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Esther Anne</cp:lastModifiedBy>
  <cp:revision>3</cp:revision>
  <dcterms:created xsi:type="dcterms:W3CDTF">2020-12-02T17:59:00Z</dcterms:created>
  <dcterms:modified xsi:type="dcterms:W3CDTF">2021-04-16T15:37:00Z</dcterms:modified>
</cp:coreProperties>
</file>