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81BF4" w14:textId="77777777" w:rsidR="00E80584" w:rsidRPr="000A3FC1" w:rsidRDefault="00E80584" w:rsidP="00E80584">
      <w:pPr>
        <w:pStyle w:val="Title"/>
        <w:jc w:val="center"/>
        <w:rPr>
          <w:rFonts w:ascii="Helvetica" w:eastAsia="Times New Roman" w:hAnsi="Helvetica" w:cs="Calibri"/>
          <w:b/>
          <w:bCs/>
          <w:color w:val="000000" w:themeColor="text1"/>
          <w:sz w:val="44"/>
          <w:szCs w:val="44"/>
        </w:rPr>
      </w:pPr>
      <w:r>
        <w:rPr>
          <w:rFonts w:ascii="Helvetica" w:eastAsia="Times New Roman" w:hAnsi="Helvetica" w:cs="Calibri"/>
          <w:b/>
          <w:bCs/>
          <w:color w:val="000000" w:themeColor="text1"/>
          <w:sz w:val="44"/>
          <w:szCs w:val="44"/>
        </w:rPr>
        <w:t xml:space="preserve">Using the </w:t>
      </w:r>
      <w:r w:rsidRPr="000A3FC1">
        <w:rPr>
          <w:rFonts w:ascii="Helvetica" w:eastAsia="Times New Roman" w:hAnsi="Helvetica" w:cs="Calibri"/>
          <w:b/>
          <w:bCs/>
          <w:color w:val="000000" w:themeColor="text1"/>
          <w:sz w:val="44"/>
          <w:szCs w:val="44"/>
        </w:rPr>
        <w:t xml:space="preserve">Accessibility </w:t>
      </w:r>
      <w:r>
        <w:rPr>
          <w:rFonts w:ascii="Helvetica" w:eastAsia="Times New Roman" w:hAnsi="Helvetica" w:cs="Calibri"/>
          <w:b/>
          <w:bCs/>
          <w:color w:val="000000" w:themeColor="text1"/>
          <w:sz w:val="44"/>
          <w:szCs w:val="44"/>
        </w:rPr>
        <w:t>C</w:t>
      </w:r>
      <w:r w:rsidRPr="000A3FC1">
        <w:rPr>
          <w:rFonts w:ascii="Helvetica" w:eastAsia="Times New Roman" w:hAnsi="Helvetica" w:cs="Calibri"/>
          <w:b/>
          <w:bCs/>
          <w:color w:val="000000" w:themeColor="text1"/>
          <w:sz w:val="44"/>
          <w:szCs w:val="44"/>
        </w:rPr>
        <w:t xml:space="preserve">hecker </w:t>
      </w:r>
      <w:r>
        <w:rPr>
          <w:rFonts w:ascii="Helvetica" w:eastAsia="Times New Roman" w:hAnsi="Helvetica" w:cs="Calibri"/>
          <w:b/>
          <w:bCs/>
          <w:color w:val="000000" w:themeColor="text1"/>
          <w:sz w:val="44"/>
          <w:szCs w:val="44"/>
        </w:rPr>
        <w:br/>
      </w:r>
      <w:r w:rsidRPr="000A3FC1">
        <w:rPr>
          <w:rFonts w:ascii="Helvetica" w:eastAsia="Times New Roman" w:hAnsi="Helvetica" w:cs="Calibri"/>
          <w:b/>
          <w:bCs/>
          <w:color w:val="000000" w:themeColor="text1"/>
          <w:sz w:val="44"/>
          <w:szCs w:val="44"/>
        </w:rPr>
        <w:t>in Microsoft Word</w:t>
      </w:r>
    </w:p>
    <w:p w14:paraId="6C152326" w14:textId="77777777" w:rsidR="00E80584" w:rsidRPr="000A3FC1" w:rsidRDefault="00E80584" w:rsidP="00E80584">
      <w:pPr>
        <w:shd w:val="clear" w:color="auto" w:fill="FFFFFF"/>
        <w:spacing w:before="300" w:after="300"/>
        <w:rPr>
          <w:rFonts w:ascii="Helvetica" w:eastAsia="Times New Roman" w:hAnsi="Helvetica" w:cs="Calibri"/>
          <w:b/>
          <w:bCs/>
          <w:color w:val="000000" w:themeColor="text1"/>
          <w:sz w:val="32"/>
          <w:szCs w:val="32"/>
        </w:rPr>
      </w:pPr>
      <w:r w:rsidRPr="000A3FC1">
        <w:rPr>
          <w:rFonts w:ascii="Helvetica" w:eastAsia="Times New Roman" w:hAnsi="Helvetica" w:cs="Calibri"/>
          <w:b/>
          <w:bCs/>
          <w:color w:val="000000" w:themeColor="text1"/>
          <w:sz w:val="32"/>
          <w:szCs w:val="32"/>
        </w:rPr>
        <w:br/>
        <w:t>Navigate:</w:t>
      </w:r>
    </w:p>
    <w:p w14:paraId="01F25BE7" w14:textId="77777777" w:rsidR="00E80584" w:rsidRPr="000A3FC1" w:rsidRDefault="00E80584" w:rsidP="00E80584">
      <w:pPr>
        <w:pStyle w:val="TOC1"/>
        <w:spacing w:before="0"/>
        <w:rPr>
          <w:rFonts w:eastAsiaTheme="minorEastAsia"/>
          <w:noProof/>
          <w:color w:val="000000" w:themeColor="text1"/>
        </w:rPr>
      </w:pPr>
      <w:r w:rsidRPr="000A3FC1">
        <w:rPr>
          <w:color w:val="000000" w:themeColor="text1"/>
        </w:rPr>
        <w:fldChar w:fldCharType="begin"/>
      </w:r>
      <w:r w:rsidRPr="000A3FC1">
        <w:rPr>
          <w:color w:val="000000" w:themeColor="text1"/>
        </w:rPr>
        <w:instrText xml:space="preserve"> TOC \o "1-3" \n \h \z \u </w:instrText>
      </w:r>
      <w:r w:rsidRPr="000A3FC1">
        <w:rPr>
          <w:color w:val="000000" w:themeColor="text1"/>
        </w:rPr>
        <w:fldChar w:fldCharType="separate"/>
      </w:r>
      <w:hyperlink w:anchor="_Toc19270468" w:history="1">
        <w:r w:rsidRPr="000A3FC1">
          <w:rPr>
            <w:rStyle w:val="Hyperlink"/>
            <w:rFonts w:ascii="Helvetica" w:hAnsi="Helvetica" w:cs="Calibri"/>
            <w:b w:val="0"/>
            <w:bCs w:val="0"/>
            <w:caps w:val="0"/>
            <w:noProof/>
            <w:color w:val="000000" w:themeColor="text1"/>
          </w:rPr>
          <w:t>Overview</w:t>
        </w:r>
      </w:hyperlink>
    </w:p>
    <w:p w14:paraId="49BC511C" w14:textId="77777777" w:rsidR="00E80584" w:rsidRPr="000A3FC1" w:rsidRDefault="00E80584" w:rsidP="00E80584">
      <w:pPr>
        <w:pStyle w:val="TOC1"/>
        <w:spacing w:before="0"/>
        <w:rPr>
          <w:rFonts w:eastAsiaTheme="minorEastAsia"/>
          <w:noProof/>
          <w:color w:val="000000" w:themeColor="text1"/>
        </w:rPr>
      </w:pPr>
      <w:hyperlink w:anchor="_Toc19270469" w:history="1">
        <w:r w:rsidRPr="000A3FC1">
          <w:rPr>
            <w:rStyle w:val="Hyperlink"/>
            <w:rFonts w:ascii="Helvetica" w:hAnsi="Helvetica" w:cs="Calibri"/>
            <w:b w:val="0"/>
            <w:bCs w:val="0"/>
            <w:caps w:val="0"/>
            <w:noProof/>
            <w:color w:val="000000" w:themeColor="text1"/>
          </w:rPr>
          <w:t>Run The Accessibility Checker</w:t>
        </w:r>
      </w:hyperlink>
    </w:p>
    <w:p w14:paraId="58806EBF" w14:textId="77777777" w:rsidR="00E80584" w:rsidRPr="000A3FC1" w:rsidRDefault="00E80584" w:rsidP="00E80584">
      <w:pPr>
        <w:pStyle w:val="TOC1"/>
        <w:spacing w:before="0"/>
        <w:rPr>
          <w:rFonts w:eastAsiaTheme="minorEastAsia"/>
          <w:noProof/>
          <w:color w:val="000000" w:themeColor="text1"/>
        </w:rPr>
      </w:pPr>
      <w:hyperlink w:anchor="_Toc19270470" w:history="1">
        <w:r w:rsidRPr="000A3FC1">
          <w:rPr>
            <w:rStyle w:val="Hyperlink"/>
            <w:rFonts w:ascii="Helvetica" w:hAnsi="Helvetica" w:cs="Calibri"/>
            <w:b w:val="0"/>
            <w:bCs w:val="0"/>
            <w:caps w:val="0"/>
            <w:noProof/>
            <w:color w:val="000000" w:themeColor="text1"/>
          </w:rPr>
          <w:t>Resolve Accessibility Issues</w:t>
        </w:r>
      </w:hyperlink>
    </w:p>
    <w:p w14:paraId="6F0BD9B5" w14:textId="77777777" w:rsidR="00E80584" w:rsidRDefault="00E80584" w:rsidP="00E80584">
      <w:pPr>
        <w:pStyle w:val="Heading1"/>
        <w:rPr>
          <w:color w:val="000000" w:themeColor="text1"/>
        </w:rPr>
      </w:pPr>
      <w:r w:rsidRPr="000A3FC1">
        <w:rPr>
          <w:color w:val="000000" w:themeColor="text1"/>
        </w:rPr>
        <w:fldChar w:fldCharType="end"/>
      </w:r>
      <w:bookmarkStart w:id="0" w:name="_Toc19270468"/>
    </w:p>
    <w:p w14:paraId="040B9482" w14:textId="46A625FB" w:rsidR="00E80584" w:rsidRPr="00E80584" w:rsidRDefault="00E80584" w:rsidP="00E80584">
      <w:pPr>
        <w:pStyle w:val="Heading1"/>
        <w:rPr>
          <w:color w:val="000000" w:themeColor="text1"/>
        </w:rPr>
      </w:pPr>
      <w:r w:rsidRPr="00E80584">
        <w:rPr>
          <w:color w:val="000000" w:themeColor="text1"/>
          <w:kern w:val="0"/>
          <w:sz w:val="32"/>
          <w:szCs w:val="32"/>
        </w:rPr>
        <w:t>Overview</w:t>
      </w:r>
      <w:bookmarkEnd w:id="0"/>
    </w:p>
    <w:p w14:paraId="0AE4048C" w14:textId="34ABF88E" w:rsidR="00E80584" w:rsidRDefault="00E80584" w:rsidP="00E80584">
      <w:pPr>
        <w:shd w:val="clear" w:color="auto" w:fill="FFFFFF"/>
        <w:spacing w:after="240" w:line="343" w:lineRule="atLeast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 xml:space="preserve">Running the Accessibility Checker in Microsoft Word </w:t>
      </w:r>
      <w:r w:rsidRPr="000A3FC1">
        <w:rPr>
          <w:rFonts w:ascii="Helvetica" w:eastAsia="Times New Roman" w:hAnsi="Helvetica" w:cs="Calibri"/>
          <w:color w:val="000000" w:themeColor="text1"/>
        </w:rPr>
        <w:t xml:space="preserve">helps ensure that the document is accessible. </w:t>
      </w:r>
      <w:r w:rsidRPr="006148D1">
        <w:rPr>
          <w:rFonts w:ascii="Helvetica" w:eastAsia="Times New Roman" w:hAnsi="Helvetica" w:cs="Calibri"/>
          <w:color w:val="000000" w:themeColor="text1"/>
        </w:rPr>
        <w:t xml:space="preserve">Using the Accessibility Checker, you can </w:t>
      </w:r>
      <w:r w:rsidRPr="000A3FC1">
        <w:rPr>
          <w:rFonts w:ascii="Helvetica" w:eastAsia="Times New Roman" w:hAnsi="Helvetica" w:cs="Calibri"/>
          <w:color w:val="000000" w:themeColor="text1"/>
        </w:rPr>
        <w:t xml:space="preserve">identify inaccessible aspects of the document, learn why such elements are inaccessible and find steps for addressing the issue. </w:t>
      </w:r>
      <w:bookmarkStart w:id="1" w:name="_Toc19270469"/>
    </w:p>
    <w:p w14:paraId="446B268B" w14:textId="77777777" w:rsidR="00E80584" w:rsidRPr="00E80584" w:rsidRDefault="00E80584" w:rsidP="00E80584">
      <w:pPr>
        <w:shd w:val="clear" w:color="auto" w:fill="FFFFFF"/>
        <w:spacing w:after="240" w:line="343" w:lineRule="atLeast"/>
        <w:rPr>
          <w:rFonts w:ascii="Helvetica" w:eastAsia="Times New Roman" w:hAnsi="Helvetica" w:cs="Calibri"/>
          <w:color w:val="000000" w:themeColor="text1"/>
        </w:rPr>
      </w:pPr>
    </w:p>
    <w:p w14:paraId="5C5CA8E1" w14:textId="77777777" w:rsidR="00E80584" w:rsidRPr="00E80584" w:rsidRDefault="00E80584" w:rsidP="00E80584">
      <w:pPr>
        <w:pStyle w:val="Heading1"/>
        <w:rPr>
          <w:color w:val="000000" w:themeColor="text1"/>
          <w:kern w:val="0"/>
          <w:sz w:val="32"/>
          <w:szCs w:val="32"/>
        </w:rPr>
      </w:pPr>
      <w:r w:rsidRPr="00E80584">
        <w:rPr>
          <w:color w:val="000000" w:themeColor="text1"/>
          <w:kern w:val="0"/>
          <w:sz w:val="32"/>
          <w:szCs w:val="32"/>
        </w:rPr>
        <w:t>Run the Accessibility Checker</w:t>
      </w:r>
      <w:bookmarkEnd w:id="1"/>
      <w:r w:rsidRPr="00E80584">
        <w:rPr>
          <w:color w:val="000000" w:themeColor="text1"/>
          <w:kern w:val="0"/>
          <w:sz w:val="32"/>
          <w:szCs w:val="32"/>
        </w:rPr>
        <w:t xml:space="preserve"> (PC Version)</w:t>
      </w:r>
    </w:p>
    <w:p w14:paraId="69C7B0A7" w14:textId="77777777" w:rsidR="00E80584" w:rsidRPr="006148D1" w:rsidRDefault="00E80584" w:rsidP="00E80584">
      <w:pPr>
        <w:shd w:val="clear" w:color="auto" w:fill="FFFFFF"/>
        <w:spacing w:after="240" w:line="343" w:lineRule="atLeast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To run the Accessibility Checker</w:t>
      </w:r>
      <w:r w:rsidRPr="000A3FC1">
        <w:rPr>
          <w:rFonts w:ascii="Helvetica" w:eastAsia="Times New Roman" w:hAnsi="Helvetica" w:cs="Calibri"/>
          <w:color w:val="000000" w:themeColor="text1"/>
        </w:rPr>
        <w:t xml:space="preserve"> (PC Version)</w:t>
      </w:r>
      <w:r w:rsidRPr="006148D1">
        <w:rPr>
          <w:rFonts w:ascii="Helvetica" w:eastAsia="Times New Roman" w:hAnsi="Helvetica" w:cs="Calibri"/>
          <w:color w:val="000000" w:themeColor="text1"/>
        </w:rPr>
        <w:t>:</w:t>
      </w:r>
    </w:p>
    <w:p w14:paraId="2CD0EC9B" w14:textId="77777777" w:rsidR="00E80584" w:rsidRPr="006148D1" w:rsidRDefault="00E80584" w:rsidP="00E80584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 xml:space="preserve">On the ribbon, </w:t>
      </w:r>
      <w:r w:rsidRPr="000A3FC1">
        <w:rPr>
          <w:rFonts w:ascii="Helvetica" w:eastAsia="Times New Roman" w:hAnsi="Helvetica" w:cs="Calibri"/>
          <w:color w:val="000000" w:themeColor="text1"/>
        </w:rPr>
        <w:t>select</w:t>
      </w:r>
      <w:r w:rsidRPr="006148D1">
        <w:rPr>
          <w:rFonts w:ascii="Helvetica" w:eastAsia="Times New Roman" w:hAnsi="Helvetica" w:cs="Calibri"/>
          <w:color w:val="000000" w:themeColor="text1"/>
        </w:rPr>
        <w:t xml:space="preserve"> the </w:t>
      </w:r>
      <w:r w:rsidRPr="006148D1">
        <w:rPr>
          <w:rFonts w:ascii="Helvetica" w:eastAsia="Times New Roman" w:hAnsi="Helvetica" w:cs="Calibri"/>
          <w:color w:val="000000" w:themeColor="text1"/>
          <w:sz w:val="22"/>
          <w:szCs w:val="22"/>
          <w:shd w:val="clear" w:color="auto" w:fill="F5F5F5"/>
        </w:rPr>
        <w:t>File</w:t>
      </w:r>
      <w:r w:rsidRPr="006148D1">
        <w:rPr>
          <w:rFonts w:ascii="Helvetica" w:eastAsia="Times New Roman" w:hAnsi="Helvetica" w:cs="Calibri"/>
          <w:color w:val="000000" w:themeColor="text1"/>
        </w:rPr>
        <w:t> tab.</w:t>
      </w:r>
      <w:r w:rsidRPr="000A3FC1">
        <w:rPr>
          <w:rFonts w:ascii="Helvetica" w:eastAsia="Times New Roman" w:hAnsi="Helvetica" w:cs="Calibri"/>
          <w:color w:val="000000" w:themeColor="text1"/>
        </w:rPr>
        <w:br/>
      </w:r>
      <w:r w:rsidRPr="000A3FC1">
        <w:rPr>
          <w:rFonts w:ascii="Helvetica" w:eastAsia="Times New Roman" w:hAnsi="Helvetica" w:cs="Calibri"/>
          <w:color w:val="000000" w:themeColor="text1"/>
        </w:rPr>
        <w:br/>
      </w:r>
      <w:r w:rsidRPr="000A3FC1">
        <w:rPr>
          <w:rFonts w:ascii="Helvetica" w:eastAsia="Times New Roman" w:hAnsi="Helvetica" w:cs="Calibri"/>
          <w:noProof/>
          <w:color w:val="000000" w:themeColor="text1"/>
        </w:rPr>
        <w:t xml:space="preserve"> </w:t>
      </w:r>
      <w:r w:rsidRPr="000A3FC1">
        <w:rPr>
          <w:rFonts w:ascii="Helvetica" w:eastAsia="Times New Roman" w:hAnsi="Helvetica" w:cs="Calibri"/>
          <w:noProof/>
          <w:color w:val="000000" w:themeColor="text1"/>
        </w:rPr>
        <mc:AlternateContent>
          <mc:Choice Requires="wps">
            <w:drawing>
              <wp:inline distT="0" distB="0" distL="0" distR="0" wp14:anchorId="6B8A5875" wp14:editId="35706715">
                <wp:extent cx="4847897" cy="969579"/>
                <wp:effectExtent l="0" t="0" r="16510" b="889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897" cy="9695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F6BAE" w14:textId="77777777" w:rsidR="00E80584" w:rsidRPr="006148D1" w:rsidRDefault="00E80584" w:rsidP="00E805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148D1">
                              <w:rPr>
                                <w:b/>
                                <w:bCs/>
                              </w:rPr>
                              <w:t>Note:</w:t>
                            </w:r>
                          </w:p>
                          <w:p w14:paraId="1682CD7A" w14:textId="77777777" w:rsidR="00E80584" w:rsidRPr="006148D1" w:rsidRDefault="00E80584" w:rsidP="00E80584">
                            <w:pPr>
                              <w:rPr>
                                <w:color w:val="181818"/>
                              </w:rPr>
                            </w:pPr>
                            <w:r>
                              <w:rPr>
                                <w:color w:val="181818"/>
                              </w:rPr>
                              <w:br/>
                            </w:r>
                            <w:r w:rsidRPr="006148D1">
                              <w:rPr>
                                <w:color w:val="181818"/>
                              </w:rPr>
                              <w:t>In the Office 365 version of Word, you can also access the Accessibility Checker from the </w:t>
                            </w:r>
                            <w:r w:rsidRPr="000A3FC1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  <w:shd w:val="clear" w:color="auto" w:fill="F5F5F5"/>
                              </w:rPr>
                              <w:t>Review</w:t>
                            </w:r>
                            <w:r w:rsidRPr="000A3FC1">
                              <w:rPr>
                                <w:b/>
                                <w:bCs/>
                                <w:color w:val="181818"/>
                              </w:rPr>
                              <w:t> </w:t>
                            </w:r>
                            <w:r w:rsidRPr="006148D1">
                              <w:rPr>
                                <w:color w:val="181818"/>
                              </w:rPr>
                              <w:t>tab on the ribbon.</w:t>
                            </w:r>
                            <w:r>
                              <w:rPr>
                                <w:color w:val="181818"/>
                              </w:rPr>
                              <w:t xml:space="preserve"> Look for “Check Accessibility”. </w:t>
                            </w:r>
                          </w:p>
                          <w:p w14:paraId="33117DF0" w14:textId="77777777" w:rsidR="00E80584" w:rsidRDefault="00E80584" w:rsidP="00E805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8A58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81.7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" fillcolor="#d8d8d8 [2732]" strokeweight=".5pt">
                <v:textbox>
                  <w:txbxContent>
                    <w:p w14:paraId="5D6F6BAE" w14:textId="77777777" w:rsidR="00E80584" w:rsidRPr="006148D1" w:rsidRDefault="00E80584" w:rsidP="00E80584">
                      <w:pPr>
                        <w:rPr>
                          <w:b/>
                          <w:bCs/>
                        </w:rPr>
                      </w:pPr>
                      <w:r w:rsidRPr="006148D1">
                        <w:rPr>
                          <w:b/>
                          <w:bCs/>
                        </w:rPr>
                        <w:t>Note:</w:t>
                      </w:r>
                    </w:p>
                    <w:p w14:paraId="1682CD7A" w14:textId="77777777" w:rsidR="00E80584" w:rsidRPr="006148D1" w:rsidRDefault="00E80584" w:rsidP="00E80584">
                      <w:pPr>
                        <w:rPr>
                          <w:color w:val="181818"/>
                        </w:rPr>
                      </w:pPr>
                      <w:r>
                        <w:rPr>
                          <w:color w:val="181818"/>
                        </w:rPr>
                        <w:br/>
                      </w:r>
                      <w:r w:rsidRPr="006148D1">
                        <w:rPr>
                          <w:color w:val="181818"/>
                        </w:rPr>
                        <w:t>In the Office 365 version of Word, you can also access the Accessibility Checker from the </w:t>
                      </w:r>
                      <w:r w:rsidRPr="000A3FC1">
                        <w:rPr>
                          <w:b/>
                          <w:bCs/>
                          <w:color w:val="333333"/>
                          <w:sz w:val="22"/>
                          <w:szCs w:val="22"/>
                          <w:shd w:val="clear" w:color="auto" w:fill="F5F5F5"/>
                        </w:rPr>
                        <w:t>Review</w:t>
                      </w:r>
                      <w:r w:rsidRPr="000A3FC1">
                        <w:rPr>
                          <w:b/>
                          <w:bCs/>
                          <w:color w:val="181818"/>
                        </w:rPr>
                        <w:t> </w:t>
                      </w:r>
                      <w:r w:rsidRPr="006148D1">
                        <w:rPr>
                          <w:color w:val="181818"/>
                        </w:rPr>
                        <w:t>tab on the ribbon.</w:t>
                      </w:r>
                      <w:r>
                        <w:rPr>
                          <w:color w:val="181818"/>
                        </w:rPr>
                        <w:t xml:space="preserve"> Look for “Check Accessibility”. </w:t>
                      </w:r>
                    </w:p>
                    <w:p w14:paraId="33117DF0" w14:textId="77777777" w:rsidR="00E80584" w:rsidRDefault="00E80584" w:rsidP="00E80584"/>
                  </w:txbxContent>
                </v:textbox>
                <w10:anchorlock/>
              </v:shape>
            </w:pict>
          </mc:Fallback>
        </mc:AlternateContent>
      </w:r>
    </w:p>
    <w:p w14:paraId="6611CC66" w14:textId="77777777" w:rsidR="00E80584" w:rsidRPr="006148D1" w:rsidRDefault="00E80584" w:rsidP="00E80584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0A3FC1">
        <w:rPr>
          <w:rFonts w:ascii="Helvetica" w:eastAsia="Times New Roman" w:hAnsi="Helvetica" w:cs="Calibri"/>
          <w:color w:val="000000" w:themeColor="text1"/>
        </w:rPr>
        <w:t>Select</w:t>
      </w:r>
      <w:r w:rsidRPr="006148D1">
        <w:rPr>
          <w:rFonts w:ascii="Helvetica" w:eastAsia="Times New Roman" w:hAnsi="Helvetica" w:cs="Calibri"/>
          <w:color w:val="000000" w:themeColor="text1"/>
        </w:rPr>
        <w:t> </w:t>
      </w:r>
      <w:r w:rsidRPr="006148D1">
        <w:rPr>
          <w:rFonts w:ascii="Helvetica" w:eastAsia="Times New Roman" w:hAnsi="Helvetica" w:cs="Calibri"/>
          <w:b/>
          <w:bCs/>
          <w:color w:val="000000" w:themeColor="text1"/>
          <w:sz w:val="22"/>
          <w:szCs w:val="22"/>
          <w:shd w:val="clear" w:color="auto" w:fill="F5F5F5"/>
        </w:rPr>
        <w:t>Check for Issues</w:t>
      </w:r>
      <w:r w:rsidRPr="006148D1">
        <w:rPr>
          <w:rFonts w:ascii="Helvetica" w:eastAsia="Times New Roman" w:hAnsi="Helvetica" w:cs="Calibri"/>
          <w:b/>
          <w:bCs/>
          <w:color w:val="000000" w:themeColor="text1"/>
        </w:rPr>
        <w:t>,</w:t>
      </w:r>
      <w:r w:rsidRPr="006148D1">
        <w:rPr>
          <w:rFonts w:ascii="Helvetica" w:eastAsia="Times New Roman" w:hAnsi="Helvetica" w:cs="Calibri"/>
          <w:color w:val="000000" w:themeColor="text1"/>
        </w:rPr>
        <w:t xml:space="preserve"> and then </w:t>
      </w:r>
      <w:r w:rsidRPr="000A3FC1">
        <w:rPr>
          <w:rFonts w:ascii="Helvetica" w:eastAsia="Times New Roman" w:hAnsi="Helvetica" w:cs="Calibri"/>
          <w:color w:val="000000" w:themeColor="text1"/>
        </w:rPr>
        <w:t>select</w:t>
      </w:r>
      <w:r w:rsidRPr="006148D1">
        <w:rPr>
          <w:rFonts w:ascii="Helvetica" w:eastAsia="Times New Roman" w:hAnsi="Helvetica" w:cs="Calibri"/>
          <w:color w:val="000000" w:themeColor="text1"/>
        </w:rPr>
        <w:t> </w:t>
      </w:r>
      <w:r w:rsidRPr="006148D1">
        <w:rPr>
          <w:rFonts w:ascii="Helvetica" w:eastAsia="Times New Roman" w:hAnsi="Helvetica" w:cs="Calibri"/>
          <w:b/>
          <w:bCs/>
          <w:color w:val="000000" w:themeColor="text1"/>
          <w:sz w:val="22"/>
          <w:szCs w:val="22"/>
          <w:shd w:val="clear" w:color="auto" w:fill="F5F5F5"/>
        </w:rPr>
        <w:t>Check Accessibility</w:t>
      </w:r>
      <w:r w:rsidRPr="006148D1">
        <w:rPr>
          <w:rFonts w:ascii="Helvetica" w:eastAsia="Times New Roman" w:hAnsi="Helvetica" w:cs="Calibri"/>
          <w:b/>
          <w:bCs/>
          <w:color w:val="000000" w:themeColor="text1"/>
        </w:rPr>
        <w:t>.</w:t>
      </w:r>
      <w:r w:rsidRPr="000A3FC1">
        <w:rPr>
          <w:rFonts w:ascii="Helvetica" w:eastAsia="Times New Roman" w:hAnsi="Helvetica" w:cs="Calibri"/>
          <w:color w:val="000000" w:themeColor="text1"/>
        </w:rPr>
        <w:br/>
      </w:r>
    </w:p>
    <w:p w14:paraId="53DB59F1" w14:textId="77777777" w:rsidR="00E80584" w:rsidRPr="006148D1" w:rsidRDefault="00E80584" w:rsidP="00E80584">
      <w:pPr>
        <w:numPr>
          <w:ilvl w:val="0"/>
          <w:numId w:val="1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The Accessibility Checker pane will open and display any issues with the document. From here, you can resolve any issues that appeared during the process of checking for accessibility.</w:t>
      </w:r>
    </w:p>
    <w:p w14:paraId="3E84D73A" w14:textId="77777777" w:rsidR="00E80584" w:rsidRPr="000A3FC1" w:rsidRDefault="00E80584" w:rsidP="00E80584">
      <w:pPr>
        <w:shd w:val="clear" w:color="auto" w:fill="FFFFFF"/>
        <w:spacing w:after="240" w:line="343" w:lineRule="atLeast"/>
        <w:rPr>
          <w:rFonts w:ascii="Helvetica" w:eastAsia="Times New Roman" w:hAnsi="Helvetica" w:cs="Calibri"/>
          <w:color w:val="000000" w:themeColor="text1"/>
        </w:rPr>
      </w:pPr>
      <w:bookmarkStart w:id="2" w:name="_GoBack"/>
      <w:bookmarkEnd w:id="2"/>
    </w:p>
    <w:p w14:paraId="6C907EEF" w14:textId="77777777" w:rsidR="00E80584" w:rsidRPr="00E80584" w:rsidRDefault="00E80584" w:rsidP="00E80584">
      <w:pPr>
        <w:pStyle w:val="Heading1"/>
        <w:rPr>
          <w:color w:val="000000" w:themeColor="text1"/>
          <w:kern w:val="0"/>
          <w:sz w:val="32"/>
          <w:szCs w:val="32"/>
        </w:rPr>
      </w:pPr>
      <w:r w:rsidRPr="00E80584">
        <w:rPr>
          <w:color w:val="000000" w:themeColor="text1"/>
          <w:kern w:val="0"/>
          <w:sz w:val="32"/>
          <w:szCs w:val="32"/>
        </w:rPr>
        <w:lastRenderedPageBreak/>
        <w:t>Run the Accessibility Checker (Mac Version)</w:t>
      </w:r>
    </w:p>
    <w:p w14:paraId="7E62942D" w14:textId="77777777" w:rsidR="00E80584" w:rsidRPr="006148D1" w:rsidRDefault="00E80584" w:rsidP="00E80584">
      <w:pPr>
        <w:numPr>
          <w:ilvl w:val="0"/>
          <w:numId w:val="4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 xml:space="preserve">On the ribbon, </w:t>
      </w:r>
      <w:r w:rsidRPr="000A3FC1">
        <w:rPr>
          <w:rFonts w:ascii="Helvetica" w:eastAsia="Times New Roman" w:hAnsi="Helvetica" w:cs="Calibri"/>
          <w:color w:val="000000" w:themeColor="text1"/>
        </w:rPr>
        <w:t>select</w:t>
      </w:r>
      <w:r w:rsidRPr="006148D1">
        <w:rPr>
          <w:rFonts w:ascii="Helvetica" w:eastAsia="Times New Roman" w:hAnsi="Helvetica" w:cs="Calibri"/>
          <w:color w:val="000000" w:themeColor="text1"/>
        </w:rPr>
        <w:t xml:space="preserve"> the </w:t>
      </w:r>
      <w:r w:rsidRPr="000A3FC1">
        <w:rPr>
          <w:rFonts w:ascii="Helvetica" w:eastAsia="Times New Roman" w:hAnsi="Helvetica" w:cs="Calibri"/>
          <w:color w:val="000000" w:themeColor="text1"/>
          <w:sz w:val="22"/>
          <w:szCs w:val="22"/>
          <w:shd w:val="clear" w:color="auto" w:fill="F5F5F5"/>
        </w:rPr>
        <w:t>Review</w:t>
      </w:r>
      <w:r w:rsidRPr="006148D1">
        <w:rPr>
          <w:rFonts w:ascii="Helvetica" w:eastAsia="Times New Roman" w:hAnsi="Helvetica" w:cs="Calibri"/>
          <w:color w:val="000000" w:themeColor="text1"/>
        </w:rPr>
        <w:t> tab.</w:t>
      </w:r>
    </w:p>
    <w:p w14:paraId="26DB7E35" w14:textId="77777777" w:rsidR="00E80584" w:rsidRPr="006148D1" w:rsidRDefault="00E80584" w:rsidP="00E80584">
      <w:pPr>
        <w:numPr>
          <w:ilvl w:val="0"/>
          <w:numId w:val="4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0A3FC1">
        <w:rPr>
          <w:rFonts w:ascii="Helvetica" w:eastAsia="Times New Roman" w:hAnsi="Helvetica" w:cs="Calibri"/>
          <w:color w:val="000000" w:themeColor="text1"/>
        </w:rPr>
        <w:t>Select</w:t>
      </w:r>
      <w:r w:rsidRPr="000A3FC1">
        <w:rPr>
          <w:rFonts w:ascii="Helvetica" w:eastAsia="Times New Roman" w:hAnsi="Helvetica" w:cs="Calibri"/>
          <w:b/>
          <w:bCs/>
          <w:color w:val="000000" w:themeColor="text1"/>
          <w:sz w:val="22"/>
          <w:szCs w:val="22"/>
          <w:shd w:val="clear" w:color="auto" w:fill="F5F5F5"/>
        </w:rPr>
        <w:t xml:space="preserve"> </w:t>
      </w:r>
      <w:r w:rsidRPr="006148D1">
        <w:rPr>
          <w:rFonts w:ascii="Helvetica" w:eastAsia="Times New Roman" w:hAnsi="Helvetica" w:cs="Calibri"/>
          <w:b/>
          <w:bCs/>
          <w:color w:val="000000" w:themeColor="text1"/>
          <w:sz w:val="22"/>
          <w:szCs w:val="22"/>
          <w:shd w:val="clear" w:color="auto" w:fill="F5F5F5"/>
        </w:rPr>
        <w:t>Check Accessibility</w:t>
      </w:r>
      <w:r w:rsidRPr="006148D1">
        <w:rPr>
          <w:rFonts w:ascii="Helvetica" w:eastAsia="Times New Roman" w:hAnsi="Helvetica" w:cs="Calibri"/>
          <w:b/>
          <w:bCs/>
          <w:color w:val="000000" w:themeColor="text1"/>
        </w:rPr>
        <w:t>.</w:t>
      </w:r>
    </w:p>
    <w:p w14:paraId="7BA82E7B" w14:textId="2979B24C" w:rsidR="00E80584" w:rsidRDefault="00E80584" w:rsidP="00E80584">
      <w:pPr>
        <w:numPr>
          <w:ilvl w:val="0"/>
          <w:numId w:val="4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The Accessibility Checker pane will open and display any issues with the document. From here, you can resolve any issues that appeared during the process of checking for accessibility.</w:t>
      </w:r>
    </w:p>
    <w:p w14:paraId="3CB9D29E" w14:textId="77777777" w:rsidR="00E80584" w:rsidRPr="00E80584" w:rsidRDefault="00E80584" w:rsidP="00E80584">
      <w:p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</w:p>
    <w:p w14:paraId="7E0C239C" w14:textId="31E9A170" w:rsidR="00E80584" w:rsidRPr="00E80584" w:rsidRDefault="00E80584" w:rsidP="00E80584">
      <w:pPr>
        <w:pStyle w:val="Heading1"/>
        <w:rPr>
          <w:color w:val="000000" w:themeColor="text1"/>
          <w:kern w:val="0"/>
          <w:sz w:val="32"/>
          <w:szCs w:val="32"/>
        </w:rPr>
      </w:pPr>
      <w:bookmarkStart w:id="3" w:name="_Toc19270470"/>
      <w:r w:rsidRPr="00E80584">
        <w:rPr>
          <w:color w:val="000000" w:themeColor="text1"/>
          <w:kern w:val="0"/>
          <w:sz w:val="32"/>
          <w:szCs w:val="32"/>
        </w:rPr>
        <w:t xml:space="preserve">Resolve </w:t>
      </w:r>
      <w:r w:rsidRPr="00E80584">
        <w:rPr>
          <w:color w:val="000000" w:themeColor="text1"/>
          <w:kern w:val="0"/>
          <w:sz w:val="32"/>
          <w:szCs w:val="32"/>
        </w:rPr>
        <w:t>A</w:t>
      </w:r>
      <w:r w:rsidRPr="00E80584">
        <w:rPr>
          <w:color w:val="000000" w:themeColor="text1"/>
          <w:kern w:val="0"/>
          <w:sz w:val="32"/>
          <w:szCs w:val="32"/>
        </w:rPr>
        <w:t xml:space="preserve">ccessibility </w:t>
      </w:r>
      <w:r w:rsidRPr="00E80584">
        <w:rPr>
          <w:color w:val="000000" w:themeColor="text1"/>
          <w:kern w:val="0"/>
          <w:sz w:val="32"/>
          <w:szCs w:val="32"/>
        </w:rPr>
        <w:t>I</w:t>
      </w:r>
      <w:r w:rsidRPr="00E80584">
        <w:rPr>
          <w:color w:val="000000" w:themeColor="text1"/>
          <w:kern w:val="0"/>
          <w:sz w:val="32"/>
          <w:szCs w:val="32"/>
        </w:rPr>
        <w:t>ssues</w:t>
      </w:r>
      <w:bookmarkEnd w:id="3"/>
    </w:p>
    <w:p w14:paraId="32BF0C7C" w14:textId="77777777" w:rsidR="00E80584" w:rsidRPr="006148D1" w:rsidRDefault="00E80584" w:rsidP="00E80584">
      <w:pPr>
        <w:shd w:val="clear" w:color="auto" w:fill="FFFFFF"/>
        <w:spacing w:after="240" w:line="343" w:lineRule="atLeast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To resolve issues in the Accessibility Checker pane:</w:t>
      </w:r>
    </w:p>
    <w:p w14:paraId="664ED1C7" w14:textId="77777777" w:rsidR="00E80584" w:rsidRPr="006148D1" w:rsidRDefault="00E80584" w:rsidP="00E80584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Click the error listed in the Accessibility Checker pane to highlight it in the document.</w:t>
      </w:r>
    </w:p>
    <w:p w14:paraId="78D2AC3C" w14:textId="77777777" w:rsidR="00E80584" w:rsidRPr="006148D1" w:rsidRDefault="00E80584" w:rsidP="00E80584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Follow the instructions for fixing the error in the bottom of the pane.</w:t>
      </w:r>
    </w:p>
    <w:p w14:paraId="45267E0C" w14:textId="77777777" w:rsidR="00E80584" w:rsidRPr="006148D1" w:rsidRDefault="00E80584" w:rsidP="00E80584">
      <w:pPr>
        <w:shd w:val="clear" w:color="auto" w:fill="FFFFFF"/>
        <w:spacing w:after="240" w:line="343" w:lineRule="atLeast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Common issues that may appear include:</w:t>
      </w:r>
    </w:p>
    <w:p w14:paraId="70BE5CC3" w14:textId="77777777" w:rsidR="00E80584" w:rsidRPr="006148D1" w:rsidRDefault="00E80584" w:rsidP="00E80584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Descriptive hyperlinks missing</w:t>
      </w:r>
    </w:p>
    <w:p w14:paraId="51F98CD7" w14:textId="77777777" w:rsidR="00E80584" w:rsidRPr="006148D1" w:rsidRDefault="00E80584" w:rsidP="00E80584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Images missing alternative text</w:t>
      </w:r>
    </w:p>
    <w:p w14:paraId="6D9CF270" w14:textId="77777777" w:rsidR="00E80584" w:rsidRPr="006148D1" w:rsidRDefault="00E80584" w:rsidP="00E80584">
      <w:pPr>
        <w:numPr>
          <w:ilvl w:val="0"/>
          <w:numId w:val="3"/>
        </w:numPr>
        <w:shd w:val="clear" w:color="auto" w:fill="FFFFFF"/>
        <w:spacing w:before="100" w:beforeAutospacing="1" w:after="240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Tables missing alternative text or header row</w:t>
      </w:r>
    </w:p>
    <w:p w14:paraId="390DA6D4" w14:textId="77777777" w:rsidR="00E80584" w:rsidRPr="006148D1" w:rsidRDefault="00E80584" w:rsidP="00E80584">
      <w:pPr>
        <w:numPr>
          <w:ilvl w:val="0"/>
          <w:numId w:val="3"/>
        </w:numPr>
        <w:shd w:val="clear" w:color="auto" w:fill="FFFFFF"/>
        <w:spacing w:beforeAutospacing="1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White space created by adding space with the</w:t>
      </w:r>
      <w:r w:rsidRPr="000A3FC1">
        <w:rPr>
          <w:rFonts w:ascii="Helvetica" w:eastAsia="Times New Roman" w:hAnsi="Helvetica" w:cs="Calibri"/>
          <w:color w:val="000000" w:themeColor="text1"/>
        </w:rPr>
        <w:t xml:space="preserve"> [Enter/Return] </w:t>
      </w:r>
      <w:r w:rsidRPr="006148D1">
        <w:rPr>
          <w:rFonts w:ascii="Helvetica" w:eastAsia="Times New Roman" w:hAnsi="Helvetica" w:cs="Calibri"/>
          <w:color w:val="000000" w:themeColor="text1"/>
        </w:rPr>
        <w:t>key, instead of by using styles/formatting/indenting</w:t>
      </w:r>
    </w:p>
    <w:p w14:paraId="5BC5DB78" w14:textId="77777777" w:rsidR="00E80584" w:rsidRPr="006148D1" w:rsidRDefault="00E80584" w:rsidP="00E80584">
      <w:pPr>
        <w:numPr>
          <w:ilvl w:val="0"/>
          <w:numId w:val="3"/>
        </w:numPr>
        <w:shd w:val="clear" w:color="auto" w:fill="FFFFFF"/>
        <w:spacing w:beforeAutospacing="1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Page breaks created by adding space with the</w:t>
      </w:r>
      <w:r w:rsidRPr="000A3FC1">
        <w:rPr>
          <w:rFonts w:ascii="Helvetica" w:eastAsia="Times New Roman" w:hAnsi="Helvetica" w:cs="Calibri"/>
          <w:color w:val="000000" w:themeColor="text1"/>
        </w:rPr>
        <w:t xml:space="preserve"> [Enter/Return]</w:t>
      </w:r>
      <w:r w:rsidRPr="006148D1">
        <w:rPr>
          <w:rFonts w:ascii="Helvetica" w:eastAsia="Times New Roman" w:hAnsi="Helvetica" w:cs="Calibri"/>
          <w:color w:val="000000" w:themeColor="text1"/>
        </w:rPr>
        <w:t> key, instead of inserting a proper page break</w:t>
      </w:r>
      <w:r w:rsidRPr="000A3FC1">
        <w:rPr>
          <w:rFonts w:ascii="Helvetica" w:eastAsia="Times New Roman" w:hAnsi="Helvetica" w:cs="Calibri"/>
          <w:color w:val="000000" w:themeColor="text1"/>
        </w:rPr>
        <w:br/>
      </w:r>
    </w:p>
    <w:p w14:paraId="50817D3C" w14:textId="77777777" w:rsidR="00E80584" w:rsidRPr="000A3FC1" w:rsidRDefault="00E80584" w:rsidP="00E80584">
      <w:pPr>
        <w:shd w:val="clear" w:color="auto" w:fill="FFFFFF"/>
        <w:spacing w:after="240" w:line="343" w:lineRule="atLeast"/>
        <w:rPr>
          <w:rFonts w:ascii="Helvetica" w:eastAsia="Times New Roman" w:hAnsi="Helvetica" w:cs="Calibri"/>
          <w:color w:val="000000" w:themeColor="text1"/>
        </w:rPr>
      </w:pPr>
      <w:r w:rsidRPr="006148D1">
        <w:rPr>
          <w:rFonts w:ascii="Helvetica" w:eastAsia="Times New Roman" w:hAnsi="Helvetica" w:cs="Calibri"/>
          <w:color w:val="000000" w:themeColor="text1"/>
        </w:rPr>
        <w:t>When all issues have been resolved, the Accessibility Checker pane will display a note indicating no accessibility issues have been found.</w:t>
      </w:r>
    </w:p>
    <w:p w14:paraId="3E539CE2" w14:textId="55864DB9" w:rsidR="001549AE" w:rsidRPr="00E80584" w:rsidRDefault="00E80584" w:rsidP="00E80584">
      <w:pPr>
        <w:shd w:val="clear" w:color="auto" w:fill="FFFFFF"/>
        <w:spacing w:after="240" w:line="343" w:lineRule="atLeast"/>
        <w:rPr>
          <w:rFonts w:ascii="Helvetica" w:eastAsia="Times New Roman" w:hAnsi="Helvetica" w:cs="Calibri"/>
          <w:color w:val="000000" w:themeColor="text1"/>
        </w:rPr>
      </w:pPr>
      <w:r w:rsidRPr="000A3FC1">
        <w:rPr>
          <w:rFonts w:ascii="Helvetica" w:eastAsia="Times New Roman" w:hAnsi="Helvetica" w:cs="Calibri"/>
          <w:color w:val="000000" w:themeColor="text1"/>
        </w:rPr>
        <w:t xml:space="preserve">For training in how to proactively create accessible documents, visit the UTK OIT Training Course: </w:t>
      </w:r>
      <w:hyperlink r:id="rId7" w:history="1">
        <w:r w:rsidRPr="000A3FC1">
          <w:rPr>
            <w:rStyle w:val="Hyperlink"/>
            <w:rFonts w:ascii="Helvetica" w:eastAsia="Times New Roman" w:hAnsi="Helvetica" w:cs="Calibri"/>
            <w:color w:val="000000" w:themeColor="text1"/>
          </w:rPr>
          <w:t>Creating Accessible Documents</w:t>
        </w:r>
      </w:hyperlink>
      <w:r w:rsidRPr="000A3FC1">
        <w:rPr>
          <w:rFonts w:ascii="Helvetica" w:eastAsia="Times New Roman" w:hAnsi="Helvetica" w:cs="Calibri"/>
          <w:color w:val="000000" w:themeColor="text1"/>
        </w:rPr>
        <w:t xml:space="preserve"> </w:t>
      </w:r>
    </w:p>
    <w:sectPr w:rsidR="001549AE" w:rsidRPr="00E80584" w:rsidSect="00E80584">
      <w:footerReference w:type="default" r:id="rId8"/>
      <w:pgSz w:w="12240" w:h="15840"/>
      <w:pgMar w:top="12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53A29" w14:textId="77777777" w:rsidR="00E12584" w:rsidRDefault="00E12584" w:rsidP="00E80584">
      <w:r>
        <w:separator/>
      </w:r>
    </w:p>
  </w:endnote>
  <w:endnote w:type="continuationSeparator" w:id="0">
    <w:p w14:paraId="08FEB42F" w14:textId="77777777" w:rsidR="00E12584" w:rsidRDefault="00E12584" w:rsidP="00E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1C6A" w14:textId="26389572" w:rsidR="00E80584" w:rsidRDefault="00E80584" w:rsidP="00E8058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CA0610" wp14:editId="27F45D23">
          <wp:simplePos x="0" y="0"/>
          <wp:positionH relativeFrom="margin">
            <wp:posOffset>-1039342</wp:posOffset>
          </wp:positionH>
          <wp:positionV relativeFrom="margin">
            <wp:posOffset>8571076</wp:posOffset>
          </wp:positionV>
          <wp:extent cx="7772400" cy="695901"/>
          <wp:effectExtent l="0" t="0" r="0" b="3175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59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C440D" w14:textId="77777777" w:rsidR="00E12584" w:rsidRDefault="00E12584" w:rsidP="00E80584">
      <w:r>
        <w:separator/>
      </w:r>
    </w:p>
  </w:footnote>
  <w:footnote w:type="continuationSeparator" w:id="0">
    <w:p w14:paraId="33E4D101" w14:textId="77777777" w:rsidR="00E12584" w:rsidRDefault="00E12584" w:rsidP="00E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286E"/>
    <w:multiLevelType w:val="hybridMultilevel"/>
    <w:tmpl w:val="2A02E14C"/>
    <w:lvl w:ilvl="0" w:tplc="E1CCFE92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AD7"/>
    <w:multiLevelType w:val="multilevel"/>
    <w:tmpl w:val="8116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F6268"/>
    <w:multiLevelType w:val="multilevel"/>
    <w:tmpl w:val="53B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F6F02"/>
    <w:multiLevelType w:val="multilevel"/>
    <w:tmpl w:val="EC8E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E5CE6"/>
    <w:multiLevelType w:val="multilevel"/>
    <w:tmpl w:val="53B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84"/>
    <w:rsid w:val="00472BA8"/>
    <w:rsid w:val="005766D2"/>
    <w:rsid w:val="005F0C5F"/>
    <w:rsid w:val="00801DA6"/>
    <w:rsid w:val="00955DEC"/>
    <w:rsid w:val="00C13813"/>
    <w:rsid w:val="00E12584"/>
    <w:rsid w:val="00E80584"/>
    <w:rsid w:val="00E952E1"/>
    <w:rsid w:val="00E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D741A"/>
  <w14:defaultImageDpi w14:val="32767"/>
  <w15:chartTrackingRefBased/>
  <w15:docId w15:val="{61871CB6-28F9-8A48-8E77-DE3A11C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584"/>
  </w:style>
  <w:style w:type="paragraph" w:styleId="Heading1">
    <w:name w:val="heading 1"/>
    <w:basedOn w:val="Normal"/>
    <w:link w:val="Heading1Char"/>
    <w:uiPriority w:val="9"/>
    <w:qFormat/>
    <w:rsid w:val="00E80584"/>
    <w:pPr>
      <w:spacing w:before="100" w:beforeAutospacing="1" w:after="100" w:afterAutospacing="1"/>
      <w:outlineLvl w:val="0"/>
    </w:pPr>
    <w:rPr>
      <w:rFonts w:ascii="Helvetica" w:eastAsia="Times New Roman" w:hAnsi="Helvetica" w:cs="Calibri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584"/>
    <w:rPr>
      <w:rFonts w:ascii="Helvetica" w:eastAsia="Times New Roman" w:hAnsi="Helvetica" w:cs="Calibri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058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05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5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80584"/>
    <w:pPr>
      <w:numPr>
        <w:numId w:val="5"/>
      </w:numPr>
      <w:tabs>
        <w:tab w:val="right" w:pos="9350"/>
      </w:tabs>
      <w:spacing w:before="360"/>
    </w:pPr>
    <w:rPr>
      <w:rFonts w:asciiTheme="majorHAnsi" w:hAnsiTheme="majorHAnsi" w:cstheme="majorHAnsi"/>
      <w:b/>
      <w:bCs/>
      <w:caps/>
    </w:rPr>
  </w:style>
  <w:style w:type="paragraph" w:styleId="Header">
    <w:name w:val="header"/>
    <w:basedOn w:val="Normal"/>
    <w:link w:val="HeaderChar"/>
    <w:uiPriority w:val="99"/>
    <w:unhideWhenUsed/>
    <w:rsid w:val="00E80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84"/>
  </w:style>
  <w:style w:type="paragraph" w:styleId="Footer">
    <w:name w:val="footer"/>
    <w:basedOn w:val="Normal"/>
    <w:link w:val="FooterChar"/>
    <w:uiPriority w:val="99"/>
    <w:unhideWhenUsed/>
    <w:rsid w:val="00E80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tk.instructure.com/courses/73837/pages/accessible-documents-introd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Overview</vt:lpstr>
      <vt:lpstr>Run the Accessibility Checker (PC Version)</vt:lpstr>
      <vt:lpstr>Run the Accessibility Checker (Mac Version)</vt:lpstr>
      <vt:lpstr>Resolve Accessibility Issues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Eric Jordan</dc:creator>
  <cp:keywords/>
  <dc:description/>
  <cp:lastModifiedBy>Moore, Eric Jordan</cp:lastModifiedBy>
  <cp:revision>2</cp:revision>
  <dcterms:created xsi:type="dcterms:W3CDTF">2019-09-13T17:44:00Z</dcterms:created>
  <dcterms:modified xsi:type="dcterms:W3CDTF">2019-09-13T17:50:00Z</dcterms:modified>
</cp:coreProperties>
</file>